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6718" w14:textId="1454B925" w:rsidR="0047535F" w:rsidRPr="0047535F" w:rsidRDefault="0047535F" w:rsidP="0047535F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7535F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แนวทางและตัวอย่างในการเขียนมาตรฐานที่ </w:t>
      </w:r>
      <w:r w:rsidRPr="0047535F">
        <w:rPr>
          <w:rFonts w:ascii="TH Sarabun New" w:hAnsi="TH Sarabun New" w:cs="TH Sarabun New"/>
          <w:b/>
          <w:bCs/>
          <w:sz w:val="40"/>
          <w:szCs w:val="40"/>
        </w:rPr>
        <w:t>1</w:t>
      </w:r>
      <w:r w:rsidRPr="0047535F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และมาตรฐานที่ </w:t>
      </w:r>
      <w:r w:rsidRPr="0047535F">
        <w:rPr>
          <w:rFonts w:ascii="TH Sarabun New" w:hAnsi="TH Sarabun New" w:cs="TH Sarabun New"/>
          <w:b/>
          <w:bCs/>
          <w:sz w:val="40"/>
          <w:szCs w:val="40"/>
        </w:rPr>
        <w:t>3</w:t>
      </w:r>
    </w:p>
    <w:p w14:paraId="6DFC2BE6" w14:textId="36D56B1F" w:rsidR="00FE30CA" w:rsidRPr="00735D9E" w:rsidRDefault="00FE30CA" w:rsidP="00FE30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40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มาตรฐานที่ </w:t>
      </w:r>
      <w:r w:rsidRPr="002640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2640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กระบวนการจัดการเรียนการสอนที่เน้นผู้เรียนเป็นสาคัญ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5D9E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735D9E">
        <w:rPr>
          <w:rFonts w:ascii="TH SarabunPSK" w:hAnsi="TH SarabunPSK" w:cs="TH SarabunPSK"/>
          <w:sz w:val="32"/>
          <w:szCs w:val="32"/>
          <w:cs/>
          <w:lang w:val="th-TH"/>
        </w:rPr>
        <w:t>ประเด็นการพิจารณ</w:t>
      </w:r>
      <w:r w:rsidRPr="00735D9E">
        <w:rPr>
          <w:rFonts w:ascii="TH SarabunPSK" w:hAnsi="TH SarabunPSK" w:cs="TH SarabunPSK" w:hint="cs"/>
          <w:sz w:val="32"/>
          <w:szCs w:val="32"/>
          <w:cs/>
          <w:lang w:val="th-TH"/>
        </w:rPr>
        <w:t>า</w:t>
      </w:r>
      <w:r w:rsidRPr="00735D9E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Pr="00735D9E">
        <w:rPr>
          <w:rFonts w:ascii="TH SarabunPSK" w:hAnsi="TH SarabunPSK" w:cs="TH SarabunPSK"/>
          <w:sz w:val="32"/>
          <w:szCs w:val="32"/>
        </w:rPr>
        <w:t>5</w:t>
      </w:r>
      <w:r w:rsidRPr="00735D9E">
        <w:rPr>
          <w:rFonts w:ascii="TH SarabunPSK" w:hAnsi="TH SarabunPSK" w:cs="TH SarabunPSK" w:hint="cs"/>
          <w:sz w:val="32"/>
          <w:szCs w:val="32"/>
          <w:cs/>
        </w:rPr>
        <w:t xml:space="preserve"> ข้อ</w:t>
      </w:r>
    </w:p>
    <w:p w14:paraId="63AC5F91" w14:textId="64287320" w:rsidR="00C613DE" w:rsidRDefault="00FE30CA" w:rsidP="00735D9E">
      <w:pPr>
        <w:spacing w:after="0" w:line="240" w:lineRule="auto"/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E30C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3.1 </w:t>
      </w:r>
      <w:r w:rsidRPr="00FE30C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การจัดการเรียนรู้ผ่านกระบวนการคิดและปฏิบัติจริงและสามารถนำไปประยุกต์ใช้ในชีวิตประจ</w:t>
      </w:r>
      <w:r w:rsidRPr="00FE30C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FE30C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</w:t>
      </w:r>
    </w:p>
    <w:p w14:paraId="55346CF6" w14:textId="5744F0BC" w:rsidR="00FE30CA" w:rsidRDefault="00FE30CA" w:rsidP="00735D9E">
      <w:pPr>
        <w:spacing w:after="0" w:line="240" w:lineRule="auto"/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E30C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3.2 </w:t>
      </w:r>
      <w:r w:rsidRPr="00FE30C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ใช้สื่อ เทคโนโลยีสารสนเทศ และแหล่งเรียนรู้เอื้อต่อการเรียนรู้</w:t>
      </w:r>
    </w:p>
    <w:p w14:paraId="0FBFDF9E" w14:textId="7AE698EE" w:rsidR="00FE30CA" w:rsidRDefault="00FE30CA" w:rsidP="00735D9E">
      <w:pPr>
        <w:spacing w:after="0" w:line="240" w:lineRule="auto"/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E30C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3.3 </w:t>
      </w:r>
      <w:r w:rsidRPr="00FE30C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มีการบริหารจัดการชั้นเรียนเชิงบวก</w:t>
      </w:r>
    </w:p>
    <w:p w14:paraId="32019095" w14:textId="77777777" w:rsidR="00FE30CA" w:rsidRDefault="00FE30CA" w:rsidP="00735D9E">
      <w:pPr>
        <w:spacing w:after="0" w:line="240" w:lineRule="auto"/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E30CA">
        <w:rPr>
          <w:rFonts w:ascii="TH Sarabun New" w:hAnsi="TH Sarabun New" w:cs="TH Sarabun New"/>
          <w:color w:val="000000" w:themeColor="text1"/>
          <w:sz w:val="32"/>
          <w:szCs w:val="32"/>
        </w:rPr>
        <w:t>3.4</w:t>
      </w:r>
      <w:r w:rsidRPr="00FE30CA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Pr="00FE30C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ตรวจสอบและประเมินผู้เรียนอย่างเป็นระบบ และนำผลมาพัฒนาผู้เรียน</w:t>
      </w:r>
    </w:p>
    <w:p w14:paraId="01962EBD" w14:textId="0602159D" w:rsidR="00FE30CA" w:rsidRPr="00FE30CA" w:rsidRDefault="00FE30CA" w:rsidP="00735D9E">
      <w:pPr>
        <w:spacing w:after="0" w:line="240" w:lineRule="auto"/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E30C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3.5 </w:t>
      </w:r>
      <w:r w:rsidRPr="00FE30C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มีการแลกเปลี่ยนเรียนรู้และให้ข้อมูลป้อนกลับเพื่อปรับปรุงและพัฒนาการเรียนรู้</w:t>
      </w:r>
    </w:p>
    <w:p w14:paraId="18AD5286" w14:textId="77777777" w:rsidR="00735D9E" w:rsidRDefault="00735D9E" w:rsidP="00735D9E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35D9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มาตรฐานที่ </w:t>
      </w:r>
      <w:r w:rsidRPr="00735D9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735D9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คุณภาพของผู้เรียน </w:t>
      </w:r>
      <w:r w:rsidRPr="00735D9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: </w:t>
      </w:r>
    </w:p>
    <w:p w14:paraId="018A73E3" w14:textId="106548FA" w:rsidR="00735D9E" w:rsidRPr="00735D9E" w:rsidRDefault="00735D9E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5D9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1.1 </w:t>
      </w:r>
      <w:r w:rsidRPr="00735D9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ผลสัมฤทธิ์ทางวิชาการของผู้เรียน</w:t>
      </w:r>
      <w:r w:rsidRPr="00735D9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DC62B48" w14:textId="378C7547" w:rsidR="00FE30CA" w:rsidRDefault="00735D9E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5D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แนวทางการจัดการเรียนการสอน </w:t>
      </w:r>
      <w:r w:rsidRPr="00735D9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735D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มุ่งเน้นไปที่ผู้เรียนเรียนรู้ด้วยตนเอง ลงมือปฏิบัติจริง เป็นการประเมินเพื่อการเรียนรู้ การจัดกิจกรรมในรายวิชาทั้งภายในและภายนอกห้องเรียน ใช้ความถี่ในการทำกิจกรรมเพื่อช่วยผู้เรียนที่ยังมีความสามารถต่ำกว่าเกณฑ์ หรือการเพิ่มกิจกรรมอื่นๆที่สามารถส่งเสริมความรู้หรือทักษะนั้นๆ ใช้กิจกรรมที่ท้าทายและเร้าความสนใจของผู้เรียน เน้นให้ผู้เรียนเรียนรู้อย่างมีความสุข เข้าใจในสิ่งที่เรียนอย่างแท้จริงและสามารถเชื่อมโยงไปสู่การใช้งานในชีวิตจริงในชีวิตประจำวันได้ เสริมความรู้และทักษะขั้นสูงสำหรับผู้เรียนที่มีความพร้อมในการเรียนรู้</w:t>
      </w:r>
      <w:r w:rsidRPr="00735D9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735D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ชี้แนะแนวทางสู่การนำความรู้ไปสร้างสรรค์เป็นผลงาน ชิ้นงานหรือนวัตกรรม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35D9E" w:rsidRPr="0047535F" w14:paraId="7A457DCF" w14:textId="77777777" w:rsidTr="0009337C">
        <w:trPr>
          <w:tblHeader/>
        </w:trPr>
        <w:tc>
          <w:tcPr>
            <w:tcW w:w="6974" w:type="dxa"/>
          </w:tcPr>
          <w:p w14:paraId="495039AA" w14:textId="50E13790" w:rsidR="00735D9E" w:rsidRPr="0047535F" w:rsidRDefault="00735D9E" w:rsidP="0047535F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7535F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ประเด็นการวัด</w:t>
            </w:r>
          </w:p>
        </w:tc>
        <w:tc>
          <w:tcPr>
            <w:tcW w:w="6974" w:type="dxa"/>
          </w:tcPr>
          <w:p w14:paraId="25C10E12" w14:textId="31462007" w:rsidR="00735D9E" w:rsidRPr="0047535F" w:rsidRDefault="00735D9E" w:rsidP="0047535F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7535F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</w:tr>
      <w:tr w:rsidR="0047535F" w:rsidRPr="0047535F" w14:paraId="46ECD773" w14:textId="77777777" w:rsidTr="00E665B9">
        <w:tc>
          <w:tcPr>
            <w:tcW w:w="13948" w:type="dxa"/>
            <w:gridSpan w:val="2"/>
          </w:tcPr>
          <w:p w14:paraId="78AAAE47" w14:textId="4AEB337B" w:rsidR="0047535F" w:rsidRPr="0047535F" w:rsidRDefault="0047535F" w:rsidP="0047535F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มาตรฐานที่ </w:t>
            </w: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คุณภาพของผู้เรียน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Pr="0047535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1.1 </w:t>
            </w:r>
            <w:r w:rsidRPr="0047535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735D9E" w14:paraId="38E50C49" w14:textId="77777777" w:rsidTr="00735D9E">
        <w:tc>
          <w:tcPr>
            <w:tcW w:w="6974" w:type="dxa"/>
          </w:tcPr>
          <w:p w14:paraId="194E4A59" w14:textId="77777777" w:rsidR="00735D9E" w:rsidRPr="00735D9E" w:rsidRDefault="00735D9E" w:rsidP="00735D9E">
            <w:pPr>
              <w:numPr>
                <w:ilvl w:val="0"/>
                <w:numId w:val="1"/>
              </w:numPr>
              <w:tabs>
                <w:tab w:val="left" w:pos="303"/>
              </w:tabs>
              <w:spacing w:line="240" w:lineRule="auto"/>
              <w:ind w:hanging="104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มีความสามารถในการอ่าน การเขียน การสื่อสารและการคิดคำนวณ</w:t>
            </w:r>
          </w:p>
          <w:p w14:paraId="56F87405" w14:textId="77777777" w:rsidR="00735D9E" w:rsidRDefault="00735D9E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974" w:type="dxa"/>
          </w:tcPr>
          <w:p w14:paraId="1487CD8B" w14:textId="2DE4CF0C" w:rsidR="00735D9E" w:rsidRDefault="00735D9E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ผู้เรียนมีทักษะในการอ่าน การเขียน การสื่อสารและการคิดคำนวณตามเกณฑ์ที่สถานศึกษากำหนดในแต่ละระดับชั้น</w:t>
            </w:r>
          </w:p>
        </w:tc>
      </w:tr>
      <w:tr w:rsidR="00735D9E" w14:paraId="46A71715" w14:textId="77777777" w:rsidTr="00735D9E">
        <w:tc>
          <w:tcPr>
            <w:tcW w:w="6974" w:type="dxa"/>
          </w:tcPr>
          <w:p w14:paraId="46152E9A" w14:textId="16DAC2FB" w:rsidR="00735D9E" w:rsidRDefault="00735D9E" w:rsidP="00735D9E">
            <w:pPr>
              <w:tabs>
                <w:tab w:val="left" w:pos="257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</w:t>
            </w: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มีความสามารถในการคิดวิเคราะห์ คิดอย่างมีวิจารณญาณ อภิปราย แลกเปลี่ยนความคิดเห็น และแก้ปัญหา</w:t>
            </w:r>
          </w:p>
        </w:tc>
        <w:tc>
          <w:tcPr>
            <w:tcW w:w="6974" w:type="dxa"/>
          </w:tcPr>
          <w:p w14:paraId="35A99ADE" w14:textId="31E7D0B2" w:rsidR="00735D9E" w:rsidRDefault="0047535F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ผู้เรียนมีความสามารถในการคิดจำแนกแยกแยะ ใคร่ครวญไตร่ตรอง พิจารณาอย่างรอบคอบ โดยใช้เหตุผลประกอบการตัดสินใจ มีการอภิปรายแลกเปลี่ยนความคิดเห็น และแก้ปัญหาอย่างมีเหตุผล</w:t>
            </w:r>
          </w:p>
        </w:tc>
      </w:tr>
      <w:tr w:rsidR="0009337C" w14:paraId="222B677A" w14:textId="77777777" w:rsidTr="00EF2473">
        <w:tc>
          <w:tcPr>
            <w:tcW w:w="13948" w:type="dxa"/>
            <w:gridSpan w:val="2"/>
          </w:tcPr>
          <w:p w14:paraId="70E5278E" w14:textId="6772DA2B" w:rsidR="0009337C" w:rsidRPr="0047535F" w:rsidRDefault="0009337C" w:rsidP="0009337C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มาตรฐานที่ </w:t>
            </w: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คุณภาพของผู้เรียน</w:t>
            </w:r>
            <w:r w:rsidRPr="0009337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337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: 1.1 </w:t>
            </w:r>
            <w:r w:rsidRPr="0009337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735D9E" w14:paraId="5194C7E2" w14:textId="77777777" w:rsidTr="00735D9E">
        <w:tc>
          <w:tcPr>
            <w:tcW w:w="6974" w:type="dxa"/>
          </w:tcPr>
          <w:p w14:paraId="132D51B4" w14:textId="1020AEA8" w:rsidR="00735D9E" w:rsidRDefault="00735D9E" w:rsidP="00735D9E">
            <w:pPr>
              <w:tabs>
                <w:tab w:val="left" w:pos="257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</w:t>
            </w: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6974" w:type="dxa"/>
          </w:tcPr>
          <w:p w14:paraId="4CA42E65" w14:textId="3C6EAEF3" w:rsidR="00735D9E" w:rsidRDefault="0047535F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ผู้เรียนมีความสามารถในการรวบรวมความรู้ได้ด้วยตนเองและการทางานเป็นทีม เชื่อมโยงองค์ความรู้และประสบการณ์มาใช้ในการสร้างสรรค์สิ่งใหม่ ๆ อาจเป็นแนวคิด โครงการ โครงงาน ชิ้นงาน ผลผลิต</w:t>
            </w:r>
          </w:p>
        </w:tc>
      </w:tr>
      <w:tr w:rsidR="00735D9E" w14:paraId="4B9C420B" w14:textId="77777777" w:rsidTr="00735D9E">
        <w:tc>
          <w:tcPr>
            <w:tcW w:w="6974" w:type="dxa"/>
          </w:tcPr>
          <w:p w14:paraId="53C51838" w14:textId="68E8DAC8" w:rsidR="00735D9E" w:rsidRDefault="00735D9E" w:rsidP="00735D9E">
            <w:pPr>
              <w:tabs>
                <w:tab w:val="left" w:pos="303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</w:t>
            </w: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มีความสามารถในการใช้เทคโนโลยีสารสนเทศ</w:t>
            </w:r>
          </w:p>
        </w:tc>
        <w:tc>
          <w:tcPr>
            <w:tcW w:w="6974" w:type="dxa"/>
          </w:tcPr>
          <w:p w14:paraId="4B3F047E" w14:textId="1798A064" w:rsidR="00735D9E" w:rsidRDefault="0047535F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ผู้เรียนมีความสามารถในการใช้เทคโนโลยีสารสนเทศและการสื่อสารเพื่อการพัฒนาตนเองและสังคม ในด้านการเรียนรู้ การสื่อสาร การทางาน อย่างสร้างสรรค์ และมีคุณธรรม</w:t>
            </w:r>
          </w:p>
        </w:tc>
      </w:tr>
      <w:tr w:rsidR="00735D9E" w14:paraId="1B28E38D" w14:textId="77777777" w:rsidTr="00735D9E">
        <w:tc>
          <w:tcPr>
            <w:tcW w:w="6974" w:type="dxa"/>
          </w:tcPr>
          <w:p w14:paraId="449E8BE5" w14:textId="638E7AF9" w:rsidR="00735D9E" w:rsidRDefault="00735D9E" w:rsidP="00735D9E">
            <w:pPr>
              <w:tabs>
                <w:tab w:val="left" w:pos="29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5.</w:t>
            </w: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6974" w:type="dxa"/>
          </w:tcPr>
          <w:p w14:paraId="11699940" w14:textId="7B30F757" w:rsidR="00735D9E" w:rsidRDefault="0047535F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บรรลุและมีความก้าวหน้าในการเรียนรู้ตามหลักสูตรสถานศึกษาจากพื้นฐานเดิมในด้านความรู้ความเข้าใจ ทักษะกระบวนการต่างๆ รวมทั้งมีความก้าวหน้าในผลการทดสอบระดับชาติ หรือผลการทดสอบอื่นๆ</w:t>
            </w:r>
          </w:p>
        </w:tc>
      </w:tr>
      <w:tr w:rsidR="00735D9E" w14:paraId="6DDD53A1" w14:textId="77777777" w:rsidTr="00735D9E">
        <w:tc>
          <w:tcPr>
            <w:tcW w:w="6974" w:type="dxa"/>
          </w:tcPr>
          <w:p w14:paraId="2D788DE7" w14:textId="181C42AF" w:rsidR="00735D9E" w:rsidRDefault="00735D9E" w:rsidP="00735D9E">
            <w:pPr>
              <w:tabs>
                <w:tab w:val="left" w:pos="29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6.</w:t>
            </w:r>
            <w:r w:rsidRPr="00735D9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มีความรู้ทักษะพื้นฐานและเจตคติที่ดีต่ออาชีพ</w:t>
            </w:r>
          </w:p>
        </w:tc>
        <w:tc>
          <w:tcPr>
            <w:tcW w:w="6974" w:type="dxa"/>
          </w:tcPr>
          <w:p w14:paraId="5D96AC38" w14:textId="77777777" w:rsidR="00735D9E" w:rsidRDefault="0047535F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ผู้เรียนมีความรู้ ทักษะพื้นฐานในการจัดการมีเจตคติที่ดีพร้อมที่จะศึกษาต่อในระดับชั้นที่สูงขึ้น การทางานหรืองานอาชีพ</w:t>
            </w:r>
          </w:p>
          <w:p w14:paraId="04E8B110" w14:textId="1DED7FF3" w:rsidR="00655BF9" w:rsidRDefault="00655BF9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7535F" w14:paraId="6751E474" w14:textId="77777777" w:rsidTr="00E20FCC">
        <w:tc>
          <w:tcPr>
            <w:tcW w:w="13948" w:type="dxa"/>
            <w:gridSpan w:val="2"/>
          </w:tcPr>
          <w:p w14:paraId="40B127D5" w14:textId="616E3940" w:rsidR="0047535F" w:rsidRPr="0047535F" w:rsidRDefault="0047535F" w:rsidP="0047535F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มาตรฐานที่ </w:t>
            </w: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คุณภาพของผู้เรียน</w:t>
            </w:r>
            <w:r w:rsidRPr="0047535F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535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535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1.2 คุณลักษณะที่พึงประสงค์ของผู้เรียน</w:t>
            </w:r>
          </w:p>
        </w:tc>
      </w:tr>
      <w:tr w:rsidR="0047535F" w14:paraId="47F970B0" w14:textId="77777777" w:rsidTr="00735D9E">
        <w:tc>
          <w:tcPr>
            <w:tcW w:w="6974" w:type="dxa"/>
          </w:tcPr>
          <w:p w14:paraId="76CD7CDB" w14:textId="5BBD1644" w:rsidR="0047535F" w:rsidRPr="00735D9E" w:rsidRDefault="0047535F" w:rsidP="00735D9E">
            <w:pPr>
              <w:tabs>
                <w:tab w:val="left" w:pos="29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</w:t>
            </w: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มีคุณลักษณะและค่านิยมที่ดีตามที่สถานศึกษาก</w:t>
            </w:r>
            <w:r w:rsidR="002B4B3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ำ</w:t>
            </w: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หนด</w:t>
            </w:r>
          </w:p>
        </w:tc>
        <w:tc>
          <w:tcPr>
            <w:tcW w:w="6974" w:type="dxa"/>
          </w:tcPr>
          <w:p w14:paraId="5706FB22" w14:textId="77777777" w:rsidR="0047535F" w:rsidRDefault="002B4B37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4B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ผู้เรียนมีพฤติกรรมเป็นผู้ที่มีคุณธรรม จริยธรรม เคารพในกฎกติกา มีค่านิยมและจิตสานึกตามที่สถานศึกษากำหนด โดยไม่ขัดกับกฎหมาย และวัฒนธรรมอันดีของสังคม</w:t>
            </w:r>
          </w:p>
          <w:p w14:paraId="443BDF7C" w14:textId="34014DC1" w:rsidR="00655BF9" w:rsidRPr="0047535F" w:rsidRDefault="00655BF9" w:rsidP="00735D9E">
            <w:pPr>
              <w:spacing w:line="240" w:lineRule="auto"/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47535F" w14:paraId="33D2E9BB" w14:textId="77777777" w:rsidTr="00735D9E">
        <w:tc>
          <w:tcPr>
            <w:tcW w:w="6974" w:type="dxa"/>
          </w:tcPr>
          <w:p w14:paraId="6C59C9C9" w14:textId="59020AE8" w:rsidR="0047535F" w:rsidRPr="00735D9E" w:rsidRDefault="0047535F" w:rsidP="00735D9E">
            <w:pPr>
              <w:tabs>
                <w:tab w:val="left" w:pos="29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</w:t>
            </w: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มีความภูมิใจในท้องถิ่นและความเป็นไทย</w:t>
            </w:r>
          </w:p>
        </w:tc>
        <w:tc>
          <w:tcPr>
            <w:tcW w:w="6974" w:type="dxa"/>
          </w:tcPr>
          <w:p w14:paraId="36C543FE" w14:textId="77777777" w:rsidR="0047535F" w:rsidRDefault="002B4B37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4B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ผู้เรียนมีความภูมิใจในท้องถิ่นเห็นคุณค่าของความเป็นไทย มีส่วนร่วมในการอนุรักษ์วัฒนธรรมและประเพณีไทย รวมทั้งภูมิปัญญาไทย</w:t>
            </w:r>
          </w:p>
          <w:p w14:paraId="4B9F281E" w14:textId="6D70447B" w:rsidR="0009337C" w:rsidRPr="0047535F" w:rsidRDefault="0009337C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09337C" w14:paraId="26CC7013" w14:textId="77777777" w:rsidTr="004953F5">
        <w:tc>
          <w:tcPr>
            <w:tcW w:w="13948" w:type="dxa"/>
            <w:gridSpan w:val="2"/>
          </w:tcPr>
          <w:p w14:paraId="5CFE6743" w14:textId="376B47B0" w:rsidR="0009337C" w:rsidRPr="002B4B37" w:rsidRDefault="0009337C" w:rsidP="0009337C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มาตรฐานที่ </w:t>
            </w: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735D9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คุณภาพของผู้เรียน</w:t>
            </w:r>
            <w:r w:rsidRPr="0009337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337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Pr="0009337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337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1.2 คุณลักษณะที่พึงประสงค์ของผู้เรียน</w:t>
            </w:r>
          </w:p>
        </w:tc>
      </w:tr>
      <w:tr w:rsidR="0047535F" w14:paraId="62062CC0" w14:textId="77777777" w:rsidTr="00735D9E">
        <w:tc>
          <w:tcPr>
            <w:tcW w:w="6974" w:type="dxa"/>
          </w:tcPr>
          <w:p w14:paraId="3C6BDFA0" w14:textId="7586EFED" w:rsidR="0047535F" w:rsidRPr="00735D9E" w:rsidRDefault="0047535F" w:rsidP="00735D9E">
            <w:pPr>
              <w:tabs>
                <w:tab w:val="left" w:pos="29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</w:t>
            </w: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ยอมรับที่จะอยู่ร่วมกันบนความแตกต่างและหลากหลาย</w:t>
            </w:r>
          </w:p>
        </w:tc>
        <w:tc>
          <w:tcPr>
            <w:tcW w:w="6974" w:type="dxa"/>
          </w:tcPr>
          <w:p w14:paraId="116EC848" w14:textId="79864F8B" w:rsidR="0047535F" w:rsidRPr="0047535F" w:rsidRDefault="002B4B37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4B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ผู้เรียนยอมรับและอยู่ร่วมกันบนความแตกต่างระหว่างบุคคลในด้านเพศ วัย เชื้อชาติ ศาสนา ภาษาวัฒนธรรม ประเพณี</w:t>
            </w:r>
          </w:p>
        </w:tc>
      </w:tr>
      <w:tr w:rsidR="0047535F" w14:paraId="34BEA38F" w14:textId="77777777" w:rsidTr="00735D9E">
        <w:tc>
          <w:tcPr>
            <w:tcW w:w="6974" w:type="dxa"/>
          </w:tcPr>
          <w:p w14:paraId="638A4B06" w14:textId="38F518E0" w:rsidR="0047535F" w:rsidRPr="00735D9E" w:rsidRDefault="0047535F" w:rsidP="00735D9E">
            <w:pPr>
              <w:tabs>
                <w:tab w:val="left" w:pos="29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</w:t>
            </w:r>
            <w:r w:rsidRPr="0047535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มีสุขภาวะทางร่างกาย และจิตสังคม</w:t>
            </w:r>
          </w:p>
        </w:tc>
        <w:tc>
          <w:tcPr>
            <w:tcW w:w="6974" w:type="dxa"/>
          </w:tcPr>
          <w:p w14:paraId="4B6D2203" w14:textId="6214A95C" w:rsidR="0047535F" w:rsidRPr="0047535F" w:rsidRDefault="002B4B37" w:rsidP="00735D9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4B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ผู้เรียนมีการรักษาสุขภาพกาย สุขภาพจิต อารมณ์ และสังคม แสดงออกอย่างเหมาะสมในแต่ละช่วงวัย สามารถอยู่ร่วมกับผู้อื่นอย่างมีความสุข เข้าใจผู้อื่น ไม่มีความขัดแย้งกับผู้อื่น</w:t>
            </w:r>
          </w:p>
        </w:tc>
      </w:tr>
    </w:tbl>
    <w:p w14:paraId="7D062BBF" w14:textId="77777777" w:rsidR="00DE38BA" w:rsidRDefault="00DE38BA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78FDFC62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14E4F405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6AC6407A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082E2705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07C68165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7BB9198D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78445B96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02F8FAE6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2675FB08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2B8D0661" w14:textId="77777777" w:rsidR="00655BF9" w:rsidRDefault="00655BF9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159B4FF8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757A1563" w14:textId="77777777" w:rsidR="002D539B" w:rsidRDefault="002D539B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056DAEAC" w14:textId="7CE51FE9" w:rsidR="00735D9E" w:rsidRDefault="00DE38BA" w:rsidP="00DE38B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DE38BA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lastRenderedPageBreak/>
        <w:t>แนวทางรูปแบบการเขียน มฐ.</w:t>
      </w:r>
      <w:r w:rsidRPr="00DE38BA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1</w:t>
      </w:r>
      <w:r w:rsidRPr="00DE38BA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และ มฐ.</w:t>
      </w:r>
      <w:r w:rsidRPr="00DE38BA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3</w:t>
      </w:r>
    </w:p>
    <w:p w14:paraId="286AD35B" w14:textId="77777777" w:rsidR="002D539B" w:rsidRDefault="002D539B" w:rsidP="002D539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คำชี้แจง</w:t>
      </w:r>
    </w:p>
    <w:p w14:paraId="01669AEA" w14:textId="5A600FF3" w:rsidR="002D539B" w:rsidRPr="002D539B" w:rsidRDefault="002D539B" w:rsidP="002D539B">
      <w:pPr>
        <w:pStyle w:val="a9"/>
        <w:numPr>
          <w:ilvl w:val="0"/>
          <w:numId w:val="3"/>
        </w:numPr>
        <w:spacing w:after="0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2D539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มาตรฐานที่ </w:t>
      </w:r>
      <w:r w:rsidRPr="002D539B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3 </w:t>
      </w:r>
      <w:r w:rsidRPr="002D539B">
        <w:rPr>
          <w:rFonts w:ascii="TH Sarabun New" w:hAnsi="TH Sarabun New" w:cs="TH Sarabun New"/>
          <w:color w:val="000000" w:themeColor="text1"/>
          <w:sz w:val="36"/>
          <w:szCs w:val="36"/>
        </w:rPr>
        <w:t>(</w:t>
      </w:r>
      <w:r w:rsidRPr="002D539B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ครูจัดกิจกรรม/กระบวนการเรียนรู้อย่างไร)</w:t>
      </w:r>
    </w:p>
    <w:p w14:paraId="7E681310" w14:textId="6434CCF2" w:rsidR="002D539B" w:rsidRPr="00685387" w:rsidRDefault="002D539B" w:rsidP="002D539B">
      <w:pPr>
        <w:pStyle w:val="a9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DE38BA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มาตรฐานที่ </w:t>
      </w:r>
      <w:r w:rsidRPr="00DE38BA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1</w:t>
      </w:r>
      <w:r w:rsidRPr="00DE38BA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DE38B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(ผลลัพธ์ที่เกิดจากการจัดการเรียนรู้ของครูใน มฐ.</w:t>
      </w:r>
      <w:r w:rsidRPr="00DE38BA">
        <w:rPr>
          <w:rFonts w:ascii="TH Sarabun New" w:hAnsi="TH Sarabun New" w:cs="TH Sarabun New"/>
          <w:color w:val="000000" w:themeColor="text1"/>
          <w:sz w:val="36"/>
          <w:szCs w:val="36"/>
        </w:rPr>
        <w:t>3</w:t>
      </w:r>
      <w:r w:rsidRPr="00DE38B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ได้ผลลัพธ์ตรงตามตัวชี้วัดใดใน มฐ.</w:t>
      </w:r>
      <w:r w:rsidRPr="00DE38BA">
        <w:rPr>
          <w:rFonts w:ascii="TH Sarabun New" w:hAnsi="TH Sarabun New" w:cs="TH Sarabun New"/>
          <w:color w:val="000000" w:themeColor="text1"/>
          <w:sz w:val="36"/>
          <w:szCs w:val="36"/>
        </w:rPr>
        <w:t>1</w:t>
      </w:r>
      <w:r w:rsidRPr="00DE38B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และระดับการประเมินเป็นเท่าใดในรูปแบบสถิติทางคณิตศาสตร์ เช่น ร้อยละ/เปอร์เซนต์ (</w:t>
      </w:r>
      <w:r w:rsidRPr="00DE38BA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%) </w:t>
      </w:r>
      <w:r w:rsidRPr="00DE38B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และสามารถแปลผลการประเมินว่าอย่างไร เช่น ดีเยี่ยมหรือควรปรับปรุง หากต้องปรับปรุง ครูใช้กระบวนการ </w:t>
      </w:r>
      <w:r w:rsidRPr="00DE38BA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PDCA </w:t>
      </w:r>
      <w:r w:rsidRPr="00DE38B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มาช่วยในการปรับการสอน)</w:t>
      </w:r>
      <w:r w:rsidR="00685387" w:rsidRPr="00685387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  <w:r w:rsidR="00685387" w:rsidRPr="00685387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P </w:t>
      </w:r>
      <w:r w:rsidR="00685387" w:rsidRPr="0068538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(</w:t>
      </w:r>
      <w:r w:rsidR="00685387" w:rsidRPr="00685387">
        <w:rPr>
          <w:rFonts w:ascii="TH Sarabun New" w:hAnsi="TH Sarabun New" w:cs="TH Sarabun New"/>
          <w:color w:val="000000" w:themeColor="text1"/>
          <w:sz w:val="36"/>
          <w:szCs w:val="36"/>
        </w:rPr>
        <w:t>Plan</w:t>
      </w:r>
      <w:r w:rsidR="00685387" w:rsidRPr="0068538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) วางแผน</w:t>
      </w:r>
      <w:r w:rsidR="00685387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 </w:t>
      </w:r>
      <w:r w:rsidR="00685387" w:rsidRPr="00685387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D</w:t>
      </w:r>
      <w:r w:rsidR="00685387" w:rsidRPr="00685387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685387" w:rsidRPr="0068538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(</w:t>
      </w:r>
      <w:r w:rsidR="00685387" w:rsidRPr="00685387">
        <w:rPr>
          <w:rFonts w:ascii="TH Sarabun New" w:hAnsi="TH Sarabun New" w:cs="TH Sarabun New"/>
          <w:color w:val="000000" w:themeColor="text1"/>
          <w:sz w:val="36"/>
          <w:szCs w:val="36"/>
        </w:rPr>
        <w:t>Do</w:t>
      </w:r>
      <w:r w:rsidR="00685387" w:rsidRPr="0068538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) ปฏิบัติ </w:t>
      </w:r>
      <w:r w:rsidR="00685387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  <w:r w:rsidR="00685387" w:rsidRPr="00685387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C </w:t>
      </w:r>
      <w:r w:rsidR="00685387" w:rsidRPr="0068538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(</w:t>
      </w:r>
      <w:r w:rsidR="00685387" w:rsidRPr="00685387">
        <w:rPr>
          <w:rFonts w:ascii="TH Sarabun New" w:hAnsi="TH Sarabun New" w:cs="TH Sarabun New"/>
          <w:color w:val="000000" w:themeColor="text1"/>
          <w:sz w:val="36"/>
          <w:szCs w:val="36"/>
        </w:rPr>
        <w:t>Check</w:t>
      </w:r>
      <w:r w:rsidR="00685387" w:rsidRPr="0068538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) ตรวจสอบ </w:t>
      </w:r>
      <w:r w:rsidR="00685387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  <w:r w:rsidR="00685387" w:rsidRPr="00685387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A </w:t>
      </w:r>
      <w:r w:rsidR="00685387" w:rsidRPr="0068538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(</w:t>
      </w:r>
      <w:r w:rsidR="00685387" w:rsidRPr="00685387">
        <w:rPr>
          <w:rFonts w:ascii="TH Sarabun New" w:hAnsi="TH Sarabun New" w:cs="TH Sarabun New"/>
          <w:color w:val="000000" w:themeColor="text1"/>
          <w:sz w:val="36"/>
          <w:szCs w:val="36"/>
        </w:rPr>
        <w:t>Act</w:t>
      </w:r>
      <w:r w:rsidR="00685387" w:rsidRPr="0068538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) ปรับปรุงแก้ไข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945"/>
        <w:gridCol w:w="4952"/>
        <w:gridCol w:w="1799"/>
        <w:gridCol w:w="1799"/>
        <w:gridCol w:w="1802"/>
        <w:gridCol w:w="1651"/>
      </w:tblGrid>
      <w:tr w:rsidR="00DE38BA" w:rsidRPr="00DE38BA" w14:paraId="60791029" w14:textId="77777777" w:rsidTr="002D539B">
        <w:trPr>
          <w:tblHeader/>
        </w:trPr>
        <w:tc>
          <w:tcPr>
            <w:tcW w:w="2472" w:type="pct"/>
            <w:gridSpan w:val="2"/>
            <w:vAlign w:val="center"/>
          </w:tcPr>
          <w:p w14:paraId="3534D1B3" w14:textId="0EAFD97C" w:rsidR="00DE38BA" w:rsidRPr="00DE38BA" w:rsidRDefault="00DE38BA" w:rsidP="002D539B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E38B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มาตรฐานที่ </w:t>
            </w:r>
            <w:r w:rsidRPr="00DE38BA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36" w:type="pct"/>
            <w:gridSpan w:val="3"/>
            <w:vAlign w:val="center"/>
          </w:tcPr>
          <w:p w14:paraId="465D9466" w14:textId="5E393CC3" w:rsidR="002D539B" w:rsidRPr="00DE38BA" w:rsidRDefault="00DE38BA" w:rsidP="002D539B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0" w:name="_Hlk220149677"/>
            <w:r w:rsidRPr="00DE38B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มาตรฐานที่ </w:t>
            </w:r>
            <w:r w:rsidRPr="00DE38BA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bookmarkEnd w:id="0"/>
          </w:p>
        </w:tc>
        <w:tc>
          <w:tcPr>
            <w:tcW w:w="592" w:type="pct"/>
            <w:vMerge w:val="restart"/>
            <w:vAlign w:val="center"/>
          </w:tcPr>
          <w:p w14:paraId="0F12D4C4" w14:textId="77777777" w:rsidR="00DE38BA" w:rsidRPr="00DE38BA" w:rsidRDefault="00DE38BA" w:rsidP="00DE38BA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ผลลัพธ์สอดคล้องกับ</w:t>
            </w:r>
            <w:r w:rsidRPr="00DE38B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คุณลักษณะ/ทักษะ ที่ปรากฎใน </w:t>
            </w:r>
            <w:r w:rsidRPr="00DE38BA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SATITRAM model</w:t>
            </w:r>
          </w:p>
        </w:tc>
      </w:tr>
      <w:tr w:rsidR="00DE38BA" w:rsidRPr="00DE38BA" w14:paraId="548AF75E" w14:textId="77777777" w:rsidTr="001D3F1A">
        <w:tc>
          <w:tcPr>
            <w:tcW w:w="697" w:type="pct"/>
            <w:vAlign w:val="center"/>
          </w:tcPr>
          <w:p w14:paraId="1F6DCE23" w14:textId="77777777" w:rsidR="00DE38BA" w:rsidRPr="00DE38BA" w:rsidRDefault="00DE38BA" w:rsidP="00DE38BA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E38B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775" w:type="pct"/>
            <w:vAlign w:val="center"/>
          </w:tcPr>
          <w:p w14:paraId="5289D501" w14:textId="77777777" w:rsidR="00DE38BA" w:rsidRPr="00DE38BA" w:rsidRDefault="00DE38BA" w:rsidP="00DE38BA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45" w:type="pct"/>
            <w:vAlign w:val="center"/>
          </w:tcPr>
          <w:p w14:paraId="0CBD5B5D" w14:textId="77777777" w:rsidR="00DE38BA" w:rsidRPr="00DE38BA" w:rsidRDefault="00DE38BA" w:rsidP="002D539B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กระบวนการพิจารณา</w:t>
            </w:r>
          </w:p>
        </w:tc>
        <w:tc>
          <w:tcPr>
            <w:tcW w:w="645" w:type="pct"/>
            <w:vAlign w:val="center"/>
          </w:tcPr>
          <w:p w14:paraId="5766A3A6" w14:textId="77777777" w:rsidR="00DE38BA" w:rsidRPr="00DE38BA" w:rsidRDefault="00DE38BA" w:rsidP="002D539B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ผลการพัฒนา</w:t>
            </w:r>
          </w:p>
        </w:tc>
        <w:tc>
          <w:tcPr>
            <w:tcW w:w="646" w:type="pct"/>
            <w:vAlign w:val="center"/>
          </w:tcPr>
          <w:p w14:paraId="17A0FF3C" w14:textId="77777777" w:rsidR="00DE38BA" w:rsidRPr="00DE38BA" w:rsidRDefault="00DE38BA" w:rsidP="002D539B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E38B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ผลลัพธ์ที่สอดคล้องกับ มฐ.</w:t>
            </w:r>
            <w:r w:rsidRPr="00DE38BA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E38B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ในประเด็น</w:t>
            </w:r>
          </w:p>
        </w:tc>
        <w:tc>
          <w:tcPr>
            <w:tcW w:w="592" w:type="pct"/>
            <w:vMerge/>
          </w:tcPr>
          <w:p w14:paraId="166C51CE" w14:textId="77777777" w:rsidR="00DE38BA" w:rsidRPr="00DE38BA" w:rsidRDefault="00DE38BA" w:rsidP="00DE38BA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E38BA" w:rsidRPr="00DE38BA" w14:paraId="18440C7E" w14:textId="77777777" w:rsidTr="001D3F1A">
        <w:tc>
          <w:tcPr>
            <w:tcW w:w="697" w:type="pct"/>
          </w:tcPr>
          <w:p w14:paraId="7240BF71" w14:textId="77777777" w:rsidR="00DE38BA" w:rsidRPr="00DE38BA" w:rsidRDefault="00DE38B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1. </w:t>
            </w:r>
            <w:r w:rsidRPr="00DE38B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จัดการเรียนรู้ผ่านกระบวนการคิดและปฏิบัติจริงและสามารถนำไปประยุกต์ใช้ในชีวิตประจำวันได้</w:t>
            </w:r>
          </w:p>
        </w:tc>
        <w:tc>
          <w:tcPr>
            <w:tcW w:w="1775" w:type="pct"/>
          </w:tcPr>
          <w:p w14:paraId="38FD3A47" w14:textId="70C93333" w:rsidR="00DE38BA" w:rsidRPr="00DE38BA" w:rsidRDefault="00DE38B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5" w:type="pct"/>
            <w:vAlign w:val="center"/>
          </w:tcPr>
          <w:p w14:paraId="65B182BE" w14:textId="77777777" w:rsidR="00DE38BA" w:rsidRPr="00DE38BA" w:rsidRDefault="00DE38B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5" w:type="pct"/>
            <w:vAlign w:val="center"/>
          </w:tcPr>
          <w:p w14:paraId="65F1A1C4" w14:textId="77777777" w:rsidR="00DE38BA" w:rsidRPr="00DE38BA" w:rsidRDefault="00DE38B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6" w:type="pct"/>
            <w:vAlign w:val="center"/>
          </w:tcPr>
          <w:p w14:paraId="01D7C7E1" w14:textId="77777777" w:rsidR="00DE38BA" w:rsidRPr="00DE38BA" w:rsidRDefault="00DE38B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pct"/>
          </w:tcPr>
          <w:p w14:paraId="4E1BB6E3" w14:textId="77777777" w:rsidR="00DE38BA" w:rsidRPr="00DE38BA" w:rsidRDefault="00DE38B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D3F1A" w:rsidRPr="00DE38BA" w14:paraId="7D3D201A" w14:textId="77777777" w:rsidTr="001D3F1A">
        <w:tc>
          <w:tcPr>
            <w:tcW w:w="697" w:type="pct"/>
          </w:tcPr>
          <w:p w14:paraId="05A00915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t xml:space="preserve">2. </w:t>
            </w: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ใช้สื่อ เทคโนโลยีสารสนเทศ และแหล่งเรียนรู้เอื้อต่อการเรียนรู้</w:t>
            </w:r>
          </w:p>
        </w:tc>
        <w:tc>
          <w:tcPr>
            <w:tcW w:w="1775" w:type="pct"/>
          </w:tcPr>
          <w:p w14:paraId="15C48B4B" w14:textId="71BE0C42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5" w:type="pct"/>
            <w:vMerge w:val="restart"/>
            <w:vAlign w:val="center"/>
          </w:tcPr>
          <w:p w14:paraId="30206981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5" w:type="pct"/>
            <w:vMerge w:val="restart"/>
            <w:vAlign w:val="center"/>
          </w:tcPr>
          <w:p w14:paraId="667C489C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6" w:type="pct"/>
            <w:vMerge w:val="restart"/>
            <w:vAlign w:val="center"/>
          </w:tcPr>
          <w:p w14:paraId="48FA8534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pct"/>
            <w:vMerge w:val="restart"/>
          </w:tcPr>
          <w:p w14:paraId="4DD4F162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D3F1A" w:rsidRPr="00DE38BA" w14:paraId="72B9C4C1" w14:textId="77777777" w:rsidTr="001D3F1A">
        <w:tc>
          <w:tcPr>
            <w:tcW w:w="697" w:type="pct"/>
          </w:tcPr>
          <w:p w14:paraId="2D058E0B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3. </w:t>
            </w: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775" w:type="pct"/>
          </w:tcPr>
          <w:p w14:paraId="1C06BED4" w14:textId="22E92D00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5" w:type="pct"/>
            <w:vMerge/>
            <w:vAlign w:val="center"/>
          </w:tcPr>
          <w:p w14:paraId="49D39472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5" w:type="pct"/>
            <w:vMerge/>
            <w:vAlign w:val="center"/>
          </w:tcPr>
          <w:p w14:paraId="54F2B38D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6" w:type="pct"/>
            <w:vMerge/>
            <w:vAlign w:val="center"/>
          </w:tcPr>
          <w:p w14:paraId="7DDF15C4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pct"/>
            <w:vMerge/>
          </w:tcPr>
          <w:p w14:paraId="7252EF78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D3F1A" w:rsidRPr="00DE38BA" w14:paraId="123E5642" w14:textId="77777777" w:rsidTr="001D3F1A">
        <w:tc>
          <w:tcPr>
            <w:tcW w:w="697" w:type="pct"/>
          </w:tcPr>
          <w:p w14:paraId="5BBE0B2F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4. </w:t>
            </w: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775" w:type="pct"/>
          </w:tcPr>
          <w:p w14:paraId="7D1E6717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5" w:type="pct"/>
            <w:vMerge/>
            <w:vAlign w:val="center"/>
          </w:tcPr>
          <w:p w14:paraId="1265D0AC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5" w:type="pct"/>
            <w:vMerge/>
            <w:vAlign w:val="center"/>
          </w:tcPr>
          <w:p w14:paraId="67031EF0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6" w:type="pct"/>
            <w:vMerge/>
            <w:vAlign w:val="center"/>
          </w:tcPr>
          <w:p w14:paraId="7DC6CFD3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pct"/>
            <w:vMerge/>
          </w:tcPr>
          <w:p w14:paraId="4F1FCE68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D3F1A" w:rsidRPr="00DE38BA" w14:paraId="6CEFE7AC" w14:textId="77777777" w:rsidTr="001D3F1A">
        <w:tc>
          <w:tcPr>
            <w:tcW w:w="697" w:type="pct"/>
          </w:tcPr>
          <w:p w14:paraId="7C7FD9B8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5. </w:t>
            </w: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มีการแลกเปลี่ยนเรียนรู้และให้ข้อมูลป้อนกลับเพื่อ</w:t>
            </w:r>
            <w:r w:rsidRPr="00DE38B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ปรับปรุงและพัฒนาการเรียนรู้</w:t>
            </w:r>
          </w:p>
        </w:tc>
        <w:tc>
          <w:tcPr>
            <w:tcW w:w="1775" w:type="pct"/>
          </w:tcPr>
          <w:p w14:paraId="502F3F72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5" w:type="pct"/>
            <w:vMerge/>
            <w:vAlign w:val="center"/>
          </w:tcPr>
          <w:p w14:paraId="3FA1CD29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5" w:type="pct"/>
            <w:vMerge/>
            <w:vAlign w:val="center"/>
          </w:tcPr>
          <w:p w14:paraId="3D486214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6" w:type="pct"/>
            <w:vMerge/>
            <w:vAlign w:val="center"/>
          </w:tcPr>
          <w:p w14:paraId="1CE77E59" w14:textId="77777777" w:rsidR="001D3F1A" w:rsidRPr="00DE38BA" w:rsidRDefault="001D3F1A" w:rsidP="002D539B">
            <w:pPr>
              <w:spacing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pct"/>
            <w:vMerge/>
          </w:tcPr>
          <w:p w14:paraId="77E6D114" w14:textId="77777777" w:rsidR="001D3F1A" w:rsidRPr="00DE38BA" w:rsidRDefault="001D3F1A" w:rsidP="00DE38B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C11881D" w14:textId="77777777" w:rsidR="00DE38BA" w:rsidRDefault="00DE38BA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A2B9F44" w14:textId="77777777" w:rsidR="00735D9E" w:rsidRDefault="00735D9E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578D5B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93D9102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7307080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23C89E5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3060E30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0D4239B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8324CF0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DA0974B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9EA2273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06937B0" w14:textId="77777777" w:rsidR="005C3CA9" w:rsidRDefault="005C3CA9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4AC44F8" w14:textId="38BDD117" w:rsidR="00110EE7" w:rsidRDefault="00110EE7" w:rsidP="00110EE7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110EE7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lastRenderedPageBreak/>
        <w:t>ตัวอย่างการเขียน มฐ.</w:t>
      </w:r>
      <w:r w:rsidRPr="00110EE7"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  <w:t xml:space="preserve">1 </w:t>
      </w:r>
      <w:r w:rsidRPr="00110EE7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>และ มฐ.</w:t>
      </w:r>
      <w:r w:rsidRPr="00110EE7"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  <w:t>3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874"/>
        <w:gridCol w:w="3724"/>
        <w:gridCol w:w="3281"/>
        <w:gridCol w:w="1735"/>
        <w:gridCol w:w="1744"/>
        <w:gridCol w:w="1590"/>
      </w:tblGrid>
      <w:tr w:rsidR="00CB411C" w14:paraId="58F840C9" w14:textId="77777777" w:rsidTr="00EB51DE">
        <w:trPr>
          <w:tblHeader/>
        </w:trPr>
        <w:tc>
          <w:tcPr>
            <w:tcW w:w="2007" w:type="pct"/>
            <w:gridSpan w:val="2"/>
            <w:vAlign w:val="center"/>
          </w:tcPr>
          <w:p w14:paraId="4D840A2D" w14:textId="3BF2D81E" w:rsidR="00CB411C" w:rsidRPr="00AB7BFD" w:rsidRDefault="00CB411C" w:rsidP="00CE19F0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bookmarkStart w:id="1" w:name="_Hlk220149469"/>
            <w:r w:rsidRPr="00AB7BFD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มาตรฐานที่ </w:t>
            </w:r>
            <w:r w:rsidRPr="00AB7BFD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3</w:t>
            </w:r>
            <w:r w:rsidR="00EA464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423" w:type="pct"/>
            <w:gridSpan w:val="3"/>
          </w:tcPr>
          <w:p w14:paraId="084809A2" w14:textId="6E59CFFC" w:rsidR="00CB411C" w:rsidRPr="00AB7BFD" w:rsidRDefault="00CB411C" w:rsidP="00AB7BFD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AB7BFD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มาตรฐานที่ </w:t>
            </w:r>
            <w:r w:rsidRPr="00AB7BFD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1</w:t>
            </w:r>
            <w:r w:rsidR="00EA4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570" w:type="pct"/>
            <w:vMerge w:val="restart"/>
            <w:vAlign w:val="center"/>
          </w:tcPr>
          <w:p w14:paraId="4EA632D0" w14:textId="4ABC129F" w:rsidR="00CB411C" w:rsidRPr="00AB7BFD" w:rsidRDefault="00CB411C" w:rsidP="00CE19F0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AB7BFD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ผลลัพธ์สอดคล้องกับ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คุณลักษณะ/ทักษะ ที่ปรากฎใน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SATITRAM model</w:t>
            </w:r>
          </w:p>
        </w:tc>
      </w:tr>
      <w:tr w:rsidR="00CB411C" w14:paraId="63E17C89" w14:textId="77777777" w:rsidTr="00B25AA9">
        <w:tc>
          <w:tcPr>
            <w:tcW w:w="672" w:type="pct"/>
            <w:vAlign w:val="center"/>
          </w:tcPr>
          <w:p w14:paraId="0454C448" w14:textId="3FD2B3C0" w:rsidR="00CB411C" w:rsidRPr="00AB7BFD" w:rsidRDefault="00CB411C" w:rsidP="005D233E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AB7BFD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ประเด็นการพิจารณา</w:t>
            </w:r>
          </w:p>
        </w:tc>
        <w:tc>
          <w:tcPr>
            <w:tcW w:w="1335" w:type="pct"/>
            <w:vAlign w:val="center"/>
          </w:tcPr>
          <w:p w14:paraId="42FAC2DE" w14:textId="5B8031A6" w:rsidR="00CB411C" w:rsidRPr="00AB7BFD" w:rsidRDefault="00CB411C" w:rsidP="005D233E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AB7BFD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1176" w:type="pct"/>
            <w:vAlign w:val="center"/>
          </w:tcPr>
          <w:p w14:paraId="291287C8" w14:textId="7DBF56D5" w:rsidR="00CB411C" w:rsidRPr="00AB7BFD" w:rsidRDefault="00CB411C" w:rsidP="005D233E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กระบวนการพิจารณา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46EFC1EC" w14:textId="3073217E" w:rsidR="00CB411C" w:rsidRPr="00AB7BFD" w:rsidRDefault="00CB411C" w:rsidP="005D233E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ผลการพัฒนา</w:t>
            </w:r>
          </w:p>
        </w:tc>
        <w:tc>
          <w:tcPr>
            <w:tcW w:w="625" w:type="pct"/>
            <w:vAlign w:val="center"/>
          </w:tcPr>
          <w:p w14:paraId="76EF5266" w14:textId="1B232891" w:rsidR="00CB411C" w:rsidRPr="00AB7BFD" w:rsidRDefault="00CB411C" w:rsidP="005D233E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ผลลัพธ์</w:t>
            </w:r>
            <w:r w:rsidR="00EA4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ที่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สอดคล้องกับ มฐ.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1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ในประเด็น</w:t>
            </w:r>
          </w:p>
        </w:tc>
        <w:tc>
          <w:tcPr>
            <w:tcW w:w="570" w:type="pct"/>
            <w:vMerge/>
          </w:tcPr>
          <w:p w14:paraId="563900D3" w14:textId="235338F0" w:rsidR="00CB411C" w:rsidRPr="00AB7BFD" w:rsidRDefault="00CB411C" w:rsidP="00AB7BFD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</w:p>
        </w:tc>
      </w:tr>
      <w:tr w:rsidR="00C14941" w:rsidRPr="00EB51DE" w14:paraId="75A19016" w14:textId="77777777" w:rsidTr="00EA311F">
        <w:tc>
          <w:tcPr>
            <w:tcW w:w="672" w:type="pct"/>
          </w:tcPr>
          <w:p w14:paraId="46DA3616" w14:textId="1CE1684D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จัดการเรียนรู้ผ่านกระบวนการคิดและปฏิบัติจริงและสามารถนำไปประยุกต์ใช้ในชีวิตประจำวันได้</w:t>
            </w:r>
          </w:p>
        </w:tc>
        <w:tc>
          <w:tcPr>
            <w:tcW w:w="1335" w:type="pct"/>
          </w:tcPr>
          <w:p w14:paraId="3C59C661" w14:textId="696B70D8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ครูดำเนินการจัดการเรียนการสอนโดยใช้วิธีการสอนแบบ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5E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ร่วมกับกระบวนการแก้ปัญหา (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Problem Solving) &amp; STEM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ในกระบวนการจัดการเรียนการสอน เริ่มที่การตั้งคำถามที่เกี่ยวข้องกับเรื่องรูปเรขาคณิต จากนั้นครูดำเนินการสอนทฤษฎี จากนั้นให้นักเรียนฝึกฝนการออกแบบการใช้พื้นที่โดยใช้หลักการจัดวางเป็นรูปเรขาคณิตโดยเลือกสถานที่เล็กๆที่นักเรียนรู้จัก เช่น จัดอ่างปลา จัดพื้นที่สวนหย่อม จัดพื้นที่ตั้งแคมป์ ผ่านกระบวนการสนทนากลุ่ม มีการจัฉลาดเพื่อสวมบทบาทการเป็นหัวหน้าทีมและผู้ร่วมงาน เมื่อฝึกฝนแล้ว มอบหมายภารกิจ “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My design: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ศูนย์สภาวะทิ้งตัวบนทุ่งลาเวนเดอร์”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ซึ่งจะเป็นการออกแบบในสเกลที่ใหญ่ขึ้น คือการหาพื้นที่ว่างที่เหมาะสมในพิมพ์เขียวของโรงเรียนที่มีพื้นที่มากขึ้นและมีข้อจำกัดหลายอย่างมากกว่าพื้นที่ว่างๆ ซึ่งถือเป็นงานมอบหมายที่ใกล้เคียงหรือสามารถนำไปประยุกต์ใช้ในชีวิตจริงผ่านกระบวนการออกแบบภายใต้เงื่อนไขของการบูรณาการความรู้หลายสาขาวิชา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(STEM)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เป็นการฝึกการแก้ปัญหาและการทำงานร่วมกัน รวมถึงการใช้ แหล่ง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lastRenderedPageBreak/>
              <w:t xml:space="preserve">สารสนเทศออนไลน์หรือแอปพลิเคชั่นช่วยในการออกแบบให้สมจริง เช่น การออกแบบเป็น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มิติ </w:t>
            </w:r>
          </w:p>
        </w:tc>
        <w:tc>
          <w:tcPr>
            <w:tcW w:w="1176" w:type="pct"/>
            <w:vMerge w:val="restart"/>
          </w:tcPr>
          <w:p w14:paraId="69CD6A88" w14:textId="77777777" w:rsidR="00C14941" w:rsidRPr="00EB51DE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พิจารณาจากกิจกรรมการใช้คำถามในขั้นการนำเข้าสู่บทเรียนว่า“หากโรงเรียนต้องการออกแบบสนามเด็กเล่นโดยคำนึงถึงความปลอดภัยและเป็นระเบียบมากที่สุด ต้องกำหนดเส้นทางเดิน ขนาด(พื้นที่) และจัดวางมุมของพื้นที่อย่างไร”</w:t>
            </w:r>
          </w:p>
          <w:p w14:paraId="1B259A7D" w14:textId="77777777" w:rsidR="00C14941" w:rsidRPr="00EB51DE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DDCFFD2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F939EFB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9430B5B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8A61E83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1C39B14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A1EE87C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B435698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9CB6A26" w14:textId="77777777" w:rsidR="00C14941" w:rsidRPr="00EB51DE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866F269" w14:textId="106019D0" w:rsidR="00C14941" w:rsidRDefault="00C14941" w:rsidP="00EB51D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2.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จากกิจกรรมเนื้อหาที่เรียนนั้น สามารถนำไปต่อยอดด้วยการใช้ในชีวิตประจำวันได้อย่างไรบ้าง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?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ให้นร. จับคู่และวาดแปลนบ้านของตนเองว่ามีรูปร่างอย่างไร เป็นรูปเรขาคณิตอะไร เช่น สี่เหลี่ยมผืนผ้า สี่เหลี่ยม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lastRenderedPageBreak/>
              <w:t>จตุรัส หกเหลี่ยม หรืออื่นๆ รวมทั้งที่ไม่สามารถจัดประเภทเป็นรูปเรขาคณิตได้ จากนั้นมอบหมายภารกิจง่ายๆ เช่น ถ้าจะวางศาลานั่งเล่น โต๊ะนั่งเล่น พื้นที่สร้างแคมป์ในบริเวณบ้าน หรืออ่างเลี้ยงปลา นักเรียนจะวางสิ่งของเหล่านี้ไว้บริเวณไหนของบ้านและเพราะอะไร” เป็นต้น</w:t>
            </w:r>
          </w:p>
          <w:p w14:paraId="3B0F63AE" w14:textId="7DAA2170" w:rsidR="00C14941" w:rsidRPr="00EB51DE" w:rsidRDefault="00C14941" w:rsidP="00EB51DE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จากกิจกรรมการสนทนากลุ่มเพื่อวางแผนการออกแบบ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“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My design: </w:t>
            </w:r>
            <w:r w:rsidRPr="00EB51DE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ศูนย์สภาวะทิ้งตัวบนทุ่งลาเวนเดอร์</w:t>
            </w:r>
            <w:r w:rsidRPr="00EB51DE">
              <w:rPr>
                <w:rFonts w:ascii="TH Sarabun New" w:hAnsi="TH Sarabun New" w:cs="TH Sarabun New" w:hint="eastAsia"/>
                <w:color w:val="000000" w:themeColor="text1"/>
                <w:sz w:val="24"/>
                <w:szCs w:val="24"/>
                <w:cs/>
              </w:rPr>
              <w:t>”</w:t>
            </w: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และวิเคราะห์ข้อเด่นและข้อจำกัดของผลสรุปที่ได้จาการสนทนา</w:t>
            </w:r>
          </w:p>
          <w:p w14:paraId="65CBA6F4" w14:textId="77777777" w:rsidR="00C14941" w:rsidRPr="001D3F1A" w:rsidRDefault="00C14941" w:rsidP="001D3F1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4. 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ออกแบบภายใต้เงื่อนไขที่กำหนดในขั้นการวิเคราะห์ปัญหาร่วมกับการบูรณาการระหว่างรายวิชา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STEM 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ตามหัวข้อด้านล่าง คือ</w:t>
            </w:r>
          </w:p>
          <w:p w14:paraId="50D0B974" w14:textId="77777777" w:rsidR="00C14941" w:rsidRPr="001D3F1A" w:rsidRDefault="00C14941" w:rsidP="001D3F1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S: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วิเคราะห์พื้นที่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โดยคำนึงถึง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  <w:lang w:bidi="ar-SA"/>
              </w:rPr>
              <w:t>ความเหมาะสม ปลอดภัย คุ้มค่าคุ้มราคาและสวยงาม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และใช้งานได้จริง</w:t>
            </w:r>
          </w:p>
          <w:p w14:paraId="726776AC" w14:textId="77777777" w:rsidR="00C14941" w:rsidRPr="001D3F1A" w:rsidRDefault="00C14941" w:rsidP="001D3F1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T: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ใช้ไม้บรรทัด/โปรแทรกเตอร์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/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แอปพลิเคชันที่ช่วยในการออกแบบ/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Ipad/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กระดาษ</w:t>
            </w:r>
          </w:p>
          <w:p w14:paraId="06409508" w14:textId="77777777" w:rsidR="00C14941" w:rsidRPr="001D3F1A" w:rsidRDefault="00C14941" w:rsidP="001D3F1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E: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ออกแบบผังสนาม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ตามเงื่อนไข สามารถใช้งานได้จริง</w:t>
            </w:r>
          </w:p>
          <w:p w14:paraId="76A200C9" w14:textId="77777777" w:rsidR="00C14941" w:rsidRPr="001D3F1A" w:rsidRDefault="00C14941" w:rsidP="001D3F1A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lastRenderedPageBreak/>
              <w:t xml:space="preserve">  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M: </w:t>
            </w:r>
            <w:r w:rsidRPr="001D3F1A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  <w:lang w:bidi="ar-SA"/>
              </w:rPr>
              <w:t>ใช้ความรู้เรขาคณิต</w:t>
            </w:r>
            <w:r w:rsidRPr="001D3F1A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ไปใช้ในการวางของตกแต่งในพื้นที่ของการออกแบบศูนย์ฯ ที่กำหนดให้</w:t>
            </w:r>
          </w:p>
          <w:p w14:paraId="10EA7987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5. </w:t>
            </w: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ขั้นตอนการนำเสนอผลงาน แลกเปลี่ยนความคิดเห็น ตอบข้อสงสัย การประเมินชิ้นงานการออกแบบของตนเองพร้อมให้เหตุผล และครูและนักเรียนสรุปร่วมกัน</w:t>
            </w:r>
          </w:p>
          <w:p w14:paraId="07A4CB48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CA679BC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AA29983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1FF3252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C835D61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9648BB4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A1CB836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915687D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BAC0449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1229123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1D8966F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674BC18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3D4B8A2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EFB9E95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F56F824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42DA497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13BB265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627481E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1FE3363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EB571DA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FB62CB8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4B88CD6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E140B3D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6B9023B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42C62ED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EA49352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D959906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B27A74F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0475C0E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F1F2291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3760125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F9C35B2" w14:textId="77777777" w:rsidR="00CE0638" w:rsidRDefault="00CE0638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8F23155" w14:textId="77777777" w:rsidR="00CE0638" w:rsidRDefault="00CE0638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46EEB9D" w14:textId="77777777" w:rsidR="00CE0638" w:rsidRDefault="00CE0638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B2EDAA1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FBD476E" w14:textId="77777777" w:rsidR="00CE0638" w:rsidRDefault="00CE0638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A289B23" w14:textId="419F6E74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จากกิจกรรมในชั้นเรียนที่มีการทำงานร่วมกัน สนทนากลุ่ม แลกเปลี่ยนความคิดเห็นและนำเสนอการออกแบบของตนเองหรือประเมินผลงานของตนเอง</w:t>
            </w:r>
          </w:p>
          <w:p w14:paraId="3DE03C1A" w14:textId="77777777" w:rsidR="00C14941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B1C4FA7" w14:textId="6B9EF54C" w:rsidR="00C14941" w:rsidRPr="00EB51DE" w:rsidRDefault="00C14941" w:rsidP="004552B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22" w:type="pct"/>
            <w:vMerge w:val="restart"/>
          </w:tcPr>
          <w:p w14:paraId="20495348" w14:textId="694DFB4D" w:rsidR="00C14941" w:rsidRPr="00655BF9" w:rsidRDefault="00C14941" w:rsidP="00AB7BFD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ผลกิจกรรมข้อ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  <w:p w14:paraId="642CEFF3" w14:textId="740C8B4F" w:rsidR="00C14941" w:rsidRPr="00655BF9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- ค่าเป้าหมายที่ตั้งไว้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70%</w:t>
            </w:r>
          </w:p>
          <w:p w14:paraId="0FCD5FB6" w14:textId="05A6FFDC" w:rsidR="00C14941" w:rsidRPr="00655BF9" w:rsidRDefault="00C14941" w:rsidP="00AB7BFD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- ผลลัพธ์ </w:t>
            </w:r>
          </w:p>
          <w:p w14:paraId="7AEDDB90" w14:textId="55D2FDA9" w:rsidR="00C14941" w:rsidRPr="00655BF9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1.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ทักษะการคิดวิเคราะห์ที่เกิดกับผู้เรียนคิดเป็นร้อยละ </w:t>
            </w:r>
            <w:r w:rsidR="00BA12F5"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75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ซึ่งแปลผลเป็น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highlight w:val="yellow"/>
                <w:cs/>
              </w:rPr>
              <w:t>ระดับ</w:t>
            </w:r>
            <w:r w:rsidR="00BA12F5"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highlight w:val="yellow"/>
                <w:cs/>
              </w:rPr>
              <w:t>ดีเลิศ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highlight w:val="yellow"/>
                <w:cs/>
              </w:rPr>
              <w:t xml:space="preserve">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highlight w:val="yellow"/>
                <w:cs/>
              </w:rPr>
              <w:t>(ดูในคู่มือประกัน)</w:t>
            </w:r>
          </w:p>
          <w:p w14:paraId="69B082B7" w14:textId="7D47A5A2" w:rsidR="00C14941" w:rsidRPr="00655BF9" w:rsidRDefault="00C14941" w:rsidP="00AB7BFD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- </w:t>
            </w:r>
            <w:r w:rsidRPr="00655BF9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(หากมี) 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การแก้ไขตามกระบวนการ 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PDCA</w:t>
            </w:r>
          </w:p>
          <w:p w14:paraId="69610D32" w14:textId="77777777" w:rsidR="00C14941" w:rsidRPr="00655BF9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ไม่มีเพราะผลลัพธ์เป็นไปตามค่าเป้าหมายที่ตั้งใจ</w:t>
            </w:r>
          </w:p>
          <w:p w14:paraId="6C858D5F" w14:textId="77777777" w:rsidR="00C14941" w:rsidRPr="00655BF9" w:rsidRDefault="00C14941" w:rsidP="005C13F8">
            <w:pPr>
              <w:pStyle w:val="a9"/>
              <w:numPr>
                <w:ilvl w:val="0"/>
                <w:numId w:val="1"/>
              </w:numPr>
              <w:tabs>
                <w:tab w:val="left" w:pos="224"/>
              </w:tabs>
              <w:ind w:left="45" w:firstLine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ผลกิจกรรมข้อที่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3-8 </w:t>
            </w:r>
          </w:p>
          <w:p w14:paraId="473AB05F" w14:textId="23C5CAAB" w:rsidR="00C14941" w:rsidRPr="00655BF9" w:rsidRDefault="00C14941" w:rsidP="00B81E74">
            <w:pPr>
              <w:pStyle w:val="a9"/>
              <w:numPr>
                <w:ilvl w:val="0"/>
                <w:numId w:val="8"/>
              </w:numPr>
              <w:tabs>
                <w:tab w:val="left" w:pos="224"/>
              </w:tabs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 xml:space="preserve"> ค่าเป้าหมายที่ตั้งไว้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70% (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ทั้ง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ด้าน)</w:t>
            </w:r>
          </w:p>
          <w:p w14:paraId="318D0A19" w14:textId="77777777" w:rsidR="00C14941" w:rsidRPr="00655BF9" w:rsidRDefault="00C14941" w:rsidP="005C13F8">
            <w:pPr>
              <w:tabs>
                <w:tab w:val="left" w:pos="224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- ผลลัพธ์ </w:t>
            </w:r>
          </w:p>
          <w:p w14:paraId="7D857AD8" w14:textId="709EB9C6" w:rsidR="00C14941" w:rsidRPr="00655BF9" w:rsidRDefault="00C14941" w:rsidP="005C13F8">
            <w:pPr>
              <w:tabs>
                <w:tab w:val="left" w:pos="224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มีรายลเอียดดังต่อไปนี้</w:t>
            </w:r>
          </w:p>
          <w:p w14:paraId="3E915E61" w14:textId="35C6C6EB" w:rsidR="00C14941" w:rsidRPr="00655BF9" w:rsidRDefault="00C14941" w:rsidP="005C13F8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1. 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ทักษะการแก้ปัญหาในการสนทนากลุ่มร่วมกันวิเคราะห์และวางแผนด้านความเหมาะสมกับพื้นที่ ความปลอดภัยและความแข็งแรงของโครงสร้างเกิดกับผู้เรียนคิดเป็นร้อย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shd w:val="clear" w:color="auto" w:fill="FFFFFF" w:themeFill="background1"/>
                <w:cs/>
              </w:rPr>
              <w:t xml:space="preserve">ละ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shd w:val="clear" w:color="auto" w:fill="FFFFFF" w:themeFill="background1"/>
              </w:rPr>
              <w:t>74.75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="00CE0638"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highlight w:val="yellow"/>
                <w:cs/>
              </w:rPr>
              <w:t>อยู่ในระดับดีเลิศ</w:t>
            </w:r>
          </w:p>
          <w:p w14:paraId="31EB97E1" w14:textId="32B4DE92" w:rsidR="00CE0638" w:rsidRPr="00655BF9" w:rsidRDefault="00C14941" w:rsidP="00CE0638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2.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ทักษะความคิดสร้างสรรค์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โดยดูจากการออกแบบศูนย์สภาวะทิ้งตัวฯ ใน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lastRenderedPageBreak/>
              <w:t>ภาพรวมคิดเป็นร้อยละ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65 </w:t>
            </w:r>
            <w:r w:rsidR="00CE0638"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highlight w:val="yellow"/>
                <w:cs/>
              </w:rPr>
              <w:t>อยู่ในระดับดี</w:t>
            </w:r>
          </w:p>
          <w:p w14:paraId="747C701F" w14:textId="35830CA4" w:rsidR="00C14941" w:rsidRPr="00655BF9" w:rsidRDefault="00CE0638" w:rsidP="005C13F8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แต่</w:t>
            </w:r>
            <w:r w:rsidR="00C14941"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ยังไม่เป็นไปตาม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ค่า</w:t>
            </w:r>
            <w:r w:rsidR="00C14941"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เป้าหมายที่ตั้งไว้ หลังตรวจสอบผลครูได้กำเนินการวางแผนด้วยการมอบหมายให้ผู้เรียนไปหาสถานที่ที่ตัวเองชอบมา </w:t>
            </w:r>
            <w:r w:rsidR="00C14941"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</w:t>
            </w:r>
            <w:r w:rsidR="00C14941"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ที่ เช่น พิพิธภัณฑ์ สนามเด็กเล่น ห้องจัดเลี้ยงในโรงแรม เคาเตอร์รับแขกของโรงแรม แล้วให้สังเกตว่า มีการจัดวางสิ่งของอย่างไรให้ดูสวยงามและดึงดูดผู้ใช้บริการ แล้วให้นักเรียนบอกว่าการจัดวางสิ่งของตรงกับรูปเรขาคณิตชนิดใด เน้นประโยชน์ใช้สอย สวยงาม มีพื้นที่โล่งๆ</w:t>
            </w:r>
            <w:r w:rsidR="00C14941"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lastRenderedPageBreak/>
              <w:t>สบายตา ให้อภิปรายร่วมกันในห้องพร้อมครู โดยนักเรียนทุกคนสามารถแสดงความคิดเห็นได้เพื่อแลกเปลี่ยนมุมมอง แล้วให้ลองปรับงานออกแบบของตนเองใหม่</w:t>
            </w:r>
          </w:p>
          <w:p w14:paraId="7F88C4B1" w14:textId="77777777" w:rsidR="00CE0638" w:rsidRPr="00655BF9" w:rsidRDefault="00C14941" w:rsidP="00CE0638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 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ทักษะการสื่อสาร ดูจากการสนทนากลุ่ม ดูจากการนำเสนอและแลกเปลี่ยนความคิดเห็นกัน พบว่าในภาพรวมนักเรียนมีระดับทักษะการสื่อสารร้อยละ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80 </w:t>
            </w:r>
            <w:r w:rsidR="00CE0638"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highlight w:val="yellow"/>
                <w:cs/>
              </w:rPr>
              <w:t>อยู่ในระดับดีเลิศ</w:t>
            </w:r>
          </w:p>
          <w:p w14:paraId="1356D7B9" w14:textId="3CEEC7B1" w:rsidR="00C14941" w:rsidRPr="00655BF9" w:rsidRDefault="00C14941" w:rsidP="005C13F8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ซึ่งถือว่าสูงกว่าค่าเป้าหมาย แสดงว่าผู้เรียนมีทักษะการื่อสารที่ดีมาก ซึ่งส่งผลต่อ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lastRenderedPageBreak/>
              <w:t>การทำงานร่วมกันภายในกลุ่มได้อย่างราบลื่น</w:t>
            </w:r>
          </w:p>
          <w:p w14:paraId="0E45EF01" w14:textId="77777777" w:rsidR="00CE0638" w:rsidRPr="00655BF9" w:rsidRDefault="00CE0638" w:rsidP="005C13F8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  <w:p w14:paraId="65870AF0" w14:textId="1D5F0962" w:rsidR="00C14941" w:rsidRPr="00655BF9" w:rsidRDefault="00C14941" w:rsidP="00B81E74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ค่าเป้าหมายที่ตั้งไว้ 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70%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(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ทั้ง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ด้าน)</w:t>
            </w:r>
          </w:p>
          <w:p w14:paraId="33E41727" w14:textId="08BB91E7" w:rsidR="00C14941" w:rsidRPr="00655BF9" w:rsidRDefault="00C14941" w:rsidP="00B81E74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655BF9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ผลลัพธ์</w:t>
            </w:r>
          </w:p>
          <w:p w14:paraId="2B1F7276" w14:textId="77777777" w:rsidR="00C14941" w:rsidRPr="00655BF9" w:rsidRDefault="00C14941" w:rsidP="00B81E74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ผลจากการทำกิจกรรมทั้งหมดพบว่า ในภาพรวมนักเรียนมี</w:t>
            </w:r>
          </w:p>
          <w:p w14:paraId="106DEC62" w14:textId="06C39E44" w:rsidR="00C14941" w:rsidRPr="00655BF9" w:rsidRDefault="00C14941" w:rsidP="00B81E74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ทักษะทั้งสองด้านคิดเป็นร้อยละ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74.75 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โดยคิดเป็รายข้อ ดังนี้ </w:t>
            </w:r>
          </w:p>
          <w:p w14:paraId="7476E405" w14:textId="1D20F7B5" w:rsidR="00C14941" w:rsidRPr="00655BF9" w:rsidRDefault="00C14941" w:rsidP="00B81E74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3.1 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ทักษะการทำงานร่วมกับผู้อื่น คิดเป็นร้อยละ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80 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แสดงว่านักเรียนสามารถทำงานร่วมกันกับคนอื่นได้เป็นอย่างดี</w:t>
            </w:r>
          </w:p>
          <w:p w14:paraId="60082002" w14:textId="24F20F0F" w:rsidR="00C14941" w:rsidRPr="00655BF9" w:rsidRDefault="00C14941" w:rsidP="00B81E74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3.2 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ทักษะการเป็นผู้นำอย่างชาญฉลาด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(Smart Leadership) 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lastRenderedPageBreak/>
              <w:t xml:space="preserve">พบว่าในภาพรวมคิดเป็นร้อยละ </w:t>
            </w:r>
            <w:r w:rsidRPr="00655BF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83.75 </w:t>
            </w:r>
            <w:r w:rsidRPr="00655BF9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ซึ่งเป็นค่าที่สูงมาก แสดงว่านักเรียนสามารถสวมบทบาทเป็นผู้นำในการนำกลุ่มให้ทำงานได้อย่างลุล่วงและประสบความสำเร็จ</w:t>
            </w:r>
          </w:p>
          <w:p w14:paraId="6828A064" w14:textId="23D478F0" w:rsidR="00C14941" w:rsidRPr="00655BF9" w:rsidRDefault="00C14941" w:rsidP="00B22769">
            <w:pPr>
              <w:tabs>
                <w:tab w:val="left" w:pos="224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</w:tcPr>
          <w:p w14:paraId="65D62198" w14:textId="77777777" w:rsidR="00CE0638" w:rsidRPr="00CE0638" w:rsidRDefault="00CE0638" w:rsidP="00CE063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CE0638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highlight w:val="cyan"/>
                <w:cs/>
              </w:rPr>
              <w:lastRenderedPageBreak/>
              <w:t>มฐ.</w:t>
            </w:r>
            <w:r w:rsidRPr="00CE0638">
              <w:rPr>
                <w:rFonts w:ascii="TH Sarabun New" w:hAnsi="TH Sarabun New" w:cs="TH Sarabun New"/>
                <w:color w:val="000000" w:themeColor="text1"/>
                <w:sz w:val="24"/>
                <w:szCs w:val="24"/>
                <w:highlight w:val="cyan"/>
              </w:rPr>
              <w:t>1.1</w:t>
            </w:r>
            <w:r w:rsidRPr="00CE063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</w:p>
          <w:p w14:paraId="4221869C" w14:textId="10616199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ประเด็นที่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1.มีความสามารถในการอ่าน การเขียน การสื่อสารและการคิดคำนวณ</w:t>
            </w:r>
          </w:p>
          <w:p w14:paraId="5C70711E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A8971D7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8EE55C5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19FFF74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5F515D5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AB5CACC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0F3123B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F97AD9B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C439001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370F250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1F0487E" w14:textId="77777777" w:rsidR="00C14941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ประเด็นที่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2.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มีความสามารถในการคิดวิเคราะห์ คิดอย่างมีวิจารณญาณ อภิปราย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lastRenderedPageBreak/>
              <w:t>แลกเปลี่ยนความคิดเห็น และแก้ปัญหา</w:t>
            </w:r>
          </w:p>
          <w:p w14:paraId="7D035E03" w14:textId="43D52DD4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มีความสามารถในการสร้างนวัตกรรม</w:t>
            </w:r>
          </w:p>
          <w:p w14:paraId="30477AFD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7D01318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AB05FAF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51C5FDF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0A5DA8B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5A3B7BD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107FD56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0D63F27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8F64DD4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A803BDA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3748C72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A54650C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143D830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0C7DCA6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D64C604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E88F7E4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3EEF4DE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DF3DFA8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A8A2985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C182681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9265D46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958C162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6DA8C23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E52C79A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4A7E23B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D1505B6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3992CC7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C752B0A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F5CFF37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AA9B16E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451F00B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812BEF4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B7F2D65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DC66609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329AF84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1A2585D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BD6D560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D3A314F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AE22625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BA671C2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A79FE7C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0750982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B99366A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A739BD0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8E02494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34AB69A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19B7027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BB6DBA2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FC4E092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8F1A033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F20F27E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D2067C5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381D2B5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00F7F1A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6502BEA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A307723" w14:textId="77777777" w:rsidR="00CE0638" w:rsidRDefault="00CE0638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D648BD8" w14:textId="77777777" w:rsidR="00CE0638" w:rsidRDefault="00CE0638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FDD1435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1E1BDD2" w14:textId="77777777" w:rsidR="00CE0638" w:rsidRDefault="00CE0638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DFF82DE" w14:textId="77777777" w:rsidR="00BA12F5" w:rsidRDefault="00BA12F5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D306275" w14:textId="77777777" w:rsidR="00CE0638" w:rsidRDefault="00CE0638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353CCC7B" w14:textId="4FC600FF" w:rsidR="00CE0638" w:rsidRDefault="00CE0638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CE0638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highlight w:val="cyan"/>
                <w:cs/>
              </w:rPr>
              <w:lastRenderedPageBreak/>
              <w:t>มฐ.</w:t>
            </w:r>
            <w:r w:rsidRPr="00CE0638">
              <w:rPr>
                <w:rFonts w:ascii="TH Sarabun New" w:hAnsi="TH Sarabun New" w:cs="TH Sarabun New"/>
                <w:color w:val="000000" w:themeColor="text1"/>
                <w:sz w:val="24"/>
                <w:szCs w:val="24"/>
                <w:highlight w:val="cyan"/>
              </w:rPr>
              <w:t>1.1</w:t>
            </w:r>
            <w:r w:rsidRPr="00CE063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</w:p>
          <w:p w14:paraId="14EC81F3" w14:textId="49469E89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ประเด็นที่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2.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มีความสามารถในการคิดวิเคราะห์ คิดอย่างมีวิจารณญาณ อภิปราย แลกเปลี่ยนความคิดเห็น และแก้ปัญหา</w:t>
            </w:r>
          </w:p>
          <w:p w14:paraId="0A9A0A44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CE0638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highlight w:val="cyan"/>
                <w:cs/>
              </w:rPr>
              <w:t>มฐ.</w:t>
            </w:r>
            <w:r w:rsidRPr="00CE0638">
              <w:rPr>
                <w:rFonts w:ascii="TH Sarabun New" w:hAnsi="TH Sarabun New" w:cs="TH Sarabun New"/>
                <w:color w:val="000000" w:themeColor="text1"/>
                <w:sz w:val="24"/>
                <w:szCs w:val="24"/>
                <w:highlight w:val="cyan"/>
              </w:rPr>
              <w:t>1.2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</w:p>
          <w:p w14:paraId="2A698467" w14:textId="2D4AE8CD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ประเด็นที่ 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มีคุณลักษณะและค่านิยมที่ดีตามที่สถานศึกษาก</w:t>
            </w:r>
            <w:r w:rsidRPr="00C14941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ำ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หนด</w:t>
            </w:r>
          </w:p>
          <w:p w14:paraId="2A96DD10" w14:textId="302D43B6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C14941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ประเด็นที่ 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 </w:t>
            </w:r>
            <w:r w:rsidRPr="00C14941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ยอมรับที่จะอยู่ร่วมกันบนความแตกต่างและหลากหลาย</w:t>
            </w:r>
          </w:p>
          <w:p w14:paraId="1D419E1D" w14:textId="77777777" w:rsidR="00C14941" w:rsidRP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064E847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0AA63FA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54B0C1E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246C246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92B1075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1A05610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EF8F48D" w14:textId="77777777" w:rsid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1007C3BA" w14:textId="77777777" w:rsidR="00C14941" w:rsidRP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99E1DA7" w14:textId="1D5FEED6" w:rsidR="00C14941" w:rsidRPr="00C14941" w:rsidRDefault="00C14941" w:rsidP="00C1494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vMerge w:val="restart"/>
          </w:tcPr>
          <w:p w14:paraId="1E07B5FC" w14:textId="45342C63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  <w:r w:rsidRPr="005C13F8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ทักษะการคิดวิเคราะห์</w:t>
            </w:r>
            <w:r w:rsidRPr="005C13F8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(เพื่อหาเหตุผลมาสนับสนุนหรืออ้างอิงคำตอบของตนเอง</w:t>
            </w:r>
            <w:r w:rsidRPr="005C13F8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ทักษะการแก้ปัญหา</w:t>
            </w:r>
          </w:p>
          <w:p w14:paraId="6FBFBEC7" w14:textId="77777777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13C8E05" w14:textId="77777777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76FC85DC" w14:textId="77777777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0977E90" w14:textId="77777777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741C6EA" w14:textId="77777777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2270565" w14:textId="77777777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260A8BF3" w14:textId="77777777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71C8A45" w14:textId="77777777" w:rsidR="00C14941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421A538A" w14:textId="77777777" w:rsidR="00C14941" w:rsidRPr="005C13F8" w:rsidRDefault="00C14941" w:rsidP="005C13F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3D46C44" w14:textId="77777777" w:rsidR="00C14941" w:rsidRDefault="00C14941" w:rsidP="005C13F8">
            <w:pPr>
              <w:pStyle w:val="a9"/>
              <w:numPr>
                <w:ilvl w:val="0"/>
                <w:numId w:val="7"/>
              </w:numPr>
              <w:tabs>
                <w:tab w:val="left" w:pos="253"/>
              </w:tabs>
              <w:spacing w:line="240" w:lineRule="auto"/>
              <w:ind w:left="4" w:firstLine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ทักษะการแก้ปัญหา</w:t>
            </w:r>
          </w:p>
          <w:p w14:paraId="748A57BC" w14:textId="77777777" w:rsidR="00C14941" w:rsidRDefault="00C14941" w:rsidP="005C13F8">
            <w:pPr>
              <w:pStyle w:val="a9"/>
              <w:numPr>
                <w:ilvl w:val="0"/>
                <w:numId w:val="7"/>
              </w:numPr>
              <w:tabs>
                <w:tab w:val="left" w:pos="253"/>
              </w:tabs>
              <w:spacing w:line="240" w:lineRule="auto"/>
              <w:ind w:left="4" w:firstLine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>ทักษะการสื่อสาร</w:t>
            </w:r>
          </w:p>
          <w:p w14:paraId="41E47D23" w14:textId="02429F2C" w:rsidR="00C14941" w:rsidRPr="005C13F8" w:rsidRDefault="00C14941" w:rsidP="005C13F8">
            <w:pPr>
              <w:pStyle w:val="a9"/>
              <w:numPr>
                <w:ilvl w:val="0"/>
                <w:numId w:val="7"/>
              </w:numPr>
              <w:tabs>
                <w:tab w:val="left" w:pos="253"/>
              </w:tabs>
              <w:spacing w:line="240" w:lineRule="auto"/>
              <w:ind w:left="4" w:firstLine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lastRenderedPageBreak/>
              <w:t>ทักษะความคิดสร้างสรรค์</w:t>
            </w:r>
          </w:p>
        </w:tc>
      </w:tr>
      <w:tr w:rsidR="00C14941" w:rsidRPr="00EB51DE" w14:paraId="44AA0B49" w14:textId="77777777" w:rsidTr="00EA311F">
        <w:tc>
          <w:tcPr>
            <w:tcW w:w="672" w:type="pct"/>
          </w:tcPr>
          <w:p w14:paraId="52219D2B" w14:textId="576F7204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ใช้สื่อ เทคโนโลยีสารสนเทศ และแหล่งเรียนรู้เอื้อต่อการเรียนรู้</w:t>
            </w:r>
          </w:p>
        </w:tc>
        <w:tc>
          <w:tcPr>
            <w:tcW w:w="1335" w:type="pct"/>
          </w:tcPr>
          <w:p w14:paraId="658CD3A0" w14:textId="77777777" w:rsidR="00C14941" w:rsidRPr="00EB51DE" w:rsidRDefault="00C14941" w:rsidP="003B090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ครูใช้รูปแบบกิจกรรมที่หลากหลายเพื่อให้ตอบสนองความแตกต่าง/ความชอบ/ความถนัดของผู้เรียน บางคนถนัดคิดแต่บางคนถนัดปฎิบัติ</w:t>
            </w:r>
          </w:p>
          <w:p w14:paraId="5FC0A7F5" w14:textId="77777777" w:rsidR="00C14941" w:rsidRPr="00EB51DE" w:rsidRDefault="00C14941" w:rsidP="003B090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2.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ครูใช้สื่อการสอนฝอุปกรณ์ที่ช่วยส่งเสริมความเข้าใจของผู้เรียนให้เห็นเป็นรูปธรรมที่ชัดเจน (โดยเฉพาะกับเด็กเล็กๆ)</w:t>
            </w:r>
          </w:p>
          <w:p w14:paraId="7F4F3CE4" w14:textId="77777777" w:rsidR="00C14941" w:rsidRPr="00EB51DE" w:rsidRDefault="00C14941" w:rsidP="003B090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ครูแนะนำสื่อ/แหล่งการเรียนรู้ทั้งสถานที่จริงและในรูปแบบแหล่งข้อมูลออนไลน์ เพื่อเพิ่มช่องทางการเรียนรู้ให้แก่ผู้เรียนและต้องสอนวิธีการใช้สื่อให้ถูกต้องและไม่ละเมิดลิขสิทธิ์ของผู้อื่นโดยการต้องอ้างอิงหากนำข้อมูลมาใช้ และสอนการเลือกสื่อที่มาจากแหล่งข้อมูลที่มีความน่าเชื่อถือ</w:t>
            </w:r>
          </w:p>
          <w:p w14:paraId="6E975A27" w14:textId="020BFB64" w:rsidR="00C14941" w:rsidRPr="00EB51DE" w:rsidRDefault="00C14941" w:rsidP="003B090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4.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เน้นทักษะปฏิบัติเพื่อให้เป็นการเรียนรู้ด้วยตัวของผู้เรียนเองผ่านการปฎิบัติ</w:t>
            </w:r>
          </w:p>
        </w:tc>
        <w:tc>
          <w:tcPr>
            <w:tcW w:w="1176" w:type="pct"/>
            <w:vMerge/>
          </w:tcPr>
          <w:p w14:paraId="3F6A7AB6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14:paraId="72F26B5C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14:paraId="590DA10E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7AE88101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C14941" w:rsidRPr="00EB51DE" w14:paraId="1DF44AB1" w14:textId="77777777" w:rsidTr="00EA311F">
        <w:tc>
          <w:tcPr>
            <w:tcW w:w="672" w:type="pct"/>
          </w:tcPr>
          <w:p w14:paraId="4A7FB62D" w14:textId="29AFFEDF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335" w:type="pct"/>
          </w:tcPr>
          <w:p w14:paraId="392C9291" w14:textId="1F736523" w:rsidR="00C14941" w:rsidRPr="00EB51DE" w:rsidRDefault="00C14941" w:rsidP="003B090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ครูผู้สอนพูดคุยกับนักเรียนก่อนเริ่มบทเรียน เมื่อเข้าสู่กระบวนการสอน พยายามเชื่อมโยงไปหาเรื่องที่ผู้เรียนพบในชีวิตประจำวันที่เกี่ยวข้องกับเนื้อหาที่เรียน เพื่อส่งเสริมให้ผู้เรียนได้แสดงความคิดเห็นได้ง่ายเพราะเป็นเรื่องใกล้ตัว</w:t>
            </w:r>
          </w:p>
          <w:p w14:paraId="48D05328" w14:textId="77777777" w:rsidR="00C14941" w:rsidRPr="00EB51DE" w:rsidRDefault="00C14941" w:rsidP="003B090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ครูผู้สอนเริ่มจากเรื่องง่ายไปยาก ค่อยๆเพิ่มระดับความยากโดยยึดพื้นฐานของผู้เรียนเป็นสำคัญ หากผู้เรียนตอบไม่ได้ ครูผู้สอนต้องใช้คำถามนำทางหรือชี้ทางไป ช่วยให้ผู้เรียนตอบคำถามได้ตรงประเด็น</w:t>
            </w:r>
          </w:p>
          <w:p w14:paraId="6F53E385" w14:textId="6E41C251" w:rsidR="00C14941" w:rsidRPr="00EB51DE" w:rsidRDefault="00C14941" w:rsidP="003B090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เมื่ออยู่ในระหว่างการจัดการเรียนการสอน ครูให้ความสำคัญกับการถาม เช่น หากผู้เรียนยกมือหรือมีข้อสงสัย ก็ต้องตอบคำถามจนนักเรียนเข้าใจ</w:t>
            </w:r>
          </w:p>
          <w:p w14:paraId="207CC134" w14:textId="072F1F73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4.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สร้างบรรยากาศในห้องเรียนให้นักเรียนรู้สึกปลอดภัย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เป็นกันเอง และนักเรียนรู้สึกว่าตนเองเป็นสมาชิกในห้องเรียนอย่างแท้จริง โดยการเปิดโอกาสให้แสดงความคิดเห็น ข้อเสนอ หรือสอบถามหากมีข้อสงสัยและครูอาจต้องใช้วิธีการที่แตกต่างกับนักเรียนที่มีความแตกต่าง หรือเป็นนักเรียนที่ต้องการความช่วยเหลือเป็นพิเศษ</w:t>
            </w:r>
          </w:p>
        </w:tc>
        <w:tc>
          <w:tcPr>
            <w:tcW w:w="1176" w:type="pct"/>
            <w:vMerge/>
          </w:tcPr>
          <w:p w14:paraId="6D0CAE19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14:paraId="1A7FD67E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14:paraId="35545858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7FCE0720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C14941" w:rsidRPr="00EB51DE" w14:paraId="0EF00B69" w14:textId="77777777" w:rsidTr="00EA311F">
        <w:tc>
          <w:tcPr>
            <w:tcW w:w="672" w:type="pct"/>
          </w:tcPr>
          <w:p w14:paraId="3FE229B7" w14:textId="0E60722C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4.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335" w:type="pct"/>
          </w:tcPr>
          <w:p w14:paraId="216A9611" w14:textId="77777777" w:rsidR="00C14941" w:rsidRPr="00EB51DE" w:rsidRDefault="00C14941" w:rsidP="00E002B8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การแจ้งเกณฑ์การประเมิน กำหนดส่งงาน ภาระงาน หรืออื่นๆที่เกี่ยวข้อง ครูต้องชี้แจงให้ผู้เรียนทุกคนทราบสิทธิ์ของตนอย่างชัดเจน ทั้งทางวาจาและการลงในช่องทางที่ผู้เรียนทั้งหมดสามารถมองเห็นได้หรือเข้าถึงได้ เช่น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Google Classroom , Group Line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อื่นๆ</w:t>
            </w:r>
          </w:p>
          <w:p w14:paraId="6555F020" w14:textId="2FFDC86D" w:rsidR="00C14941" w:rsidRPr="00EB51DE" w:rsidRDefault="00C14941" w:rsidP="00CE19F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bookmarkStart w:id="2" w:name="_Hlk175463874"/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2.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ออกแบบเครื่องมือวัดให้เหมาะสมและสอดคล้องกับเนื้อหาและความสามารถของผู้เรียน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รวมถึงความ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lastRenderedPageBreak/>
              <w:t>ถนัดของผู้เรียน เพื่อให้เกิดการประเมินที่หลากหลาย อาจใช้กระบวนการกลุ่มมาวัดแล้วให้ผู้เรียนที่มีความถนัดต่างกันอยู่ในกลุ่มเดียวกันเพื่อเติมเต็มซึ่งกันและกัน งานก็จะมีคุณภาพมากขึ้น</w:t>
            </w:r>
          </w:p>
          <w:p w14:paraId="358A0CA5" w14:textId="6D3CD19C" w:rsidR="00C14941" w:rsidRPr="00EB51DE" w:rsidRDefault="00C14941" w:rsidP="00CE19F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เครื่องมือที่ใช้วัดสอดคล้องกับตัวชี้วัดและจุดประสงค์ของการเรียนรู้ที่ตั้งเป้าหมายไว้</w:t>
            </w:r>
          </w:p>
          <w:p w14:paraId="0C13DBDA" w14:textId="18922B3F" w:rsidR="00C14941" w:rsidRPr="00EB51DE" w:rsidRDefault="00C14941" w:rsidP="00CE19F0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4.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แจ้งผู้เรียนให้ทราบถึงเนื้อหา ตัวชี้วัดและจุดประสงค์การเรียนรู้ให้ชัดเจนก่อนดำเนินการจัดกิจกรรมการเรียนรู้</w:t>
            </w:r>
          </w:p>
          <w:p w14:paraId="48E84079" w14:textId="74595C68" w:rsidR="00C14941" w:rsidRPr="00EB51DE" w:rsidRDefault="00C14941" w:rsidP="00817DF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5. 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แจ้งกำหนดการ กิจกรรมที่ผู้เรียนจะต้องทำรวมถึงน้ำหนักคะแนนของแต่ละกิจกรรมให้ผู้เรียนทราบตั้งแต่เริ่มจัดการเรียนการสอน เพื่อให้ผู้เรียนสามารถวางแผนการเรียนของตนเองได้</w:t>
            </w:r>
          </w:p>
          <w:p w14:paraId="2B577C8C" w14:textId="77777777" w:rsidR="00C14941" w:rsidRPr="00EB51DE" w:rsidRDefault="00C14941" w:rsidP="00817DF1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6.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แจ้งจุดประสงค์และขอบเขตของภาระงาน/การทดลอง และเกณฑ์มาตรฐานของงานแก่ผู้เรียนอย่างชัดเจน ให้ผู้เรียนสอบถามหากมีข้อสงสัย</w:t>
            </w:r>
          </w:p>
          <w:bookmarkEnd w:id="2"/>
          <w:p w14:paraId="62671AE9" w14:textId="16168B74" w:rsidR="00C14941" w:rsidRPr="00EB51DE" w:rsidRDefault="00C14941" w:rsidP="00817DF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76" w:type="pct"/>
            <w:vMerge/>
          </w:tcPr>
          <w:p w14:paraId="288036C9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14:paraId="59C28433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14:paraId="165687CC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10A46CD6" w14:textId="77777777" w:rsidR="00C14941" w:rsidRPr="00EB51DE" w:rsidRDefault="00C14941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AB7BFD" w:rsidRPr="00EB51DE" w14:paraId="185A2C5C" w14:textId="77777777" w:rsidTr="001D3F1A">
        <w:tc>
          <w:tcPr>
            <w:tcW w:w="672" w:type="pct"/>
          </w:tcPr>
          <w:p w14:paraId="29F2816E" w14:textId="0928C4AE" w:rsidR="00AB7BFD" w:rsidRPr="00EB51DE" w:rsidRDefault="003B0906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lastRenderedPageBreak/>
              <w:t xml:space="preserve">5.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มีการแลกเปลี่ยนเรียนรู้และให้ข้อมูลป้อนกลับเพื่อปรับปรุงและพัฒนาการเรียนรู้</w:t>
            </w:r>
          </w:p>
        </w:tc>
        <w:tc>
          <w:tcPr>
            <w:tcW w:w="1335" w:type="pct"/>
          </w:tcPr>
          <w:p w14:paraId="110ADD13" w14:textId="7580A60F" w:rsidR="00817DF1" w:rsidRPr="00EB51DE" w:rsidRDefault="00817DF1" w:rsidP="00817DF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นำผลการเรียนรู้มาเพื่อตรวจสอบปัญหา หากพบผู้เรียนไม่ผ่านเกณฑ์ ต้องดำเนินการแก้ไขรายบุคคล</w:t>
            </w:r>
          </w:p>
          <w:p w14:paraId="68CFD022" w14:textId="48A89C47" w:rsidR="00817DF1" w:rsidRPr="00EB51DE" w:rsidRDefault="00817DF1" w:rsidP="00817DF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2.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ก่อนดำเนินการวัดผล แจ้งวันเวลาในการวัดผลแก่ผู้เรียนที่ชัดเจน รวมทั้งแจ้งการประเมินผลแก่ผู้เรียนทราบเป็นระยะๆ เพื่อให้ผู้เรียนได้เห็นพัฒนาการของตนเอง และหากยังไม่สำเร็จตามผู้เรียนมุ่งหวัง ผู้เรียนจะได้นำไปสะท้อนตนเองเพื่อพัฒนาให้ดีขึ้นในครั้งถัดไป</w:t>
            </w:r>
          </w:p>
          <w:p w14:paraId="46C48FE4" w14:textId="77777777" w:rsidR="00817DF1" w:rsidRPr="00EB51DE" w:rsidRDefault="00817DF1" w:rsidP="00817DF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3.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มีการสอบถามข้อมูลของปัญหาที่เกิดขึ้นกับผู้เรียน โดยการพบผู้เรียนเป็นรายบุคคล มีการสัมภาษณ์ สอบถาม อธิบายเพิ่มเติมก่อนการสอบซ่อม และจัดการสอบซ่อมในรูปแบบของการสอบปากเปล่า โดยเมื่อสอบเสร็จสิ้นผู้สอนได้อธิบายเนื้อหาให้กับผู้เรียน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lastRenderedPageBreak/>
              <w:t>ในการสอบปากเปล่านั้นๆ เป็นกิจกรรมที่ทำให้ผู้สอนได้มีโอกาสสอบถามหรือสังเกตปัญหาจากผู้เรียนรายบุคคล</w:t>
            </w:r>
          </w:p>
          <w:p w14:paraId="7DD0F02C" w14:textId="634174FF" w:rsidR="00817DF1" w:rsidRPr="00EB51DE" w:rsidRDefault="00817DF1" w:rsidP="00817DF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4.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ในการวัดผลรายจุดประสงค์ มีการแจ้งรายละเอียดแก่ผู้เรียน ขอบเขตเนื้อหาที่จะวัด วันเวลาและหากผู้เรียนมีข้อสงสัยหรืออยากตรวจทานผลการประเมินของตนเอง ผู้เรียนสามารถดูการประเมินผลของตนเองได้กับครูผู้สอน</w:t>
            </w:r>
          </w:p>
          <w:p w14:paraId="7105758A" w14:textId="14432B69" w:rsidR="00817DF1" w:rsidRPr="00EB51DE" w:rsidRDefault="00817DF1" w:rsidP="00817DF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5.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มีการสนทนาแลกเปลี่ยนซึ่งเป็นการสะท้อนความคิดภายในชั้นเรียนแล้ว ครูช่วยสรุปและเปิดโอกาสให้นักเรียนสอบถามหากสงสัย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EB51DE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เน้นการพูดคุยและรับฟังความคิดเห็นของผู้เรียน แจ้งผู้เรียนให้ทราบว่านักเรียนสามารถปรึกษาครูผู้สอนได้ หากมีความไม่เข้าใจในเนื้อหาที่สอนหรืองานที่ได้รับมอบหมาย</w:t>
            </w:r>
          </w:p>
          <w:p w14:paraId="4B3D9FD6" w14:textId="77777777" w:rsidR="00817DF1" w:rsidRPr="00EB51DE" w:rsidRDefault="00817DF1" w:rsidP="00817DF1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75C1AF9" w14:textId="77777777" w:rsidR="00AB7BFD" w:rsidRPr="00EB51DE" w:rsidRDefault="00AB7BFD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</w:tcPr>
          <w:p w14:paraId="03839D46" w14:textId="77777777" w:rsidR="00AB7BFD" w:rsidRPr="00EB51DE" w:rsidRDefault="00AB7BFD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2" w:type="pct"/>
          </w:tcPr>
          <w:p w14:paraId="6B353F99" w14:textId="77777777" w:rsidR="00AB7BFD" w:rsidRPr="00EB51DE" w:rsidRDefault="00AB7BFD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</w:tcPr>
          <w:p w14:paraId="74D5C11F" w14:textId="77777777" w:rsidR="00AB7BFD" w:rsidRPr="00EB51DE" w:rsidRDefault="00AB7BFD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475EBBDF" w14:textId="77777777" w:rsidR="00AB7BFD" w:rsidRPr="00EB51DE" w:rsidRDefault="00AB7BFD" w:rsidP="00AB7BFD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38B5B6CE" w14:textId="77777777" w:rsidR="00110EE7" w:rsidRDefault="00110EE7" w:rsidP="00110EE7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2B55036D" w14:textId="77777777" w:rsidR="00027647" w:rsidRDefault="00027647" w:rsidP="00110EE7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12FE4A33" w14:textId="77777777" w:rsidR="00BA12F5" w:rsidRDefault="00BA12F5" w:rsidP="00110EE7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55F8856F" w14:textId="77777777" w:rsidR="00BA12F5" w:rsidRDefault="00BA12F5" w:rsidP="00110EE7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0DE3CF02" w14:textId="77777777" w:rsidR="00BA12F5" w:rsidRDefault="00BA12F5" w:rsidP="00110EE7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63815A74" w14:textId="77777777" w:rsidR="00BA12F5" w:rsidRDefault="00BA12F5" w:rsidP="00110EE7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4D146660" w14:textId="34403A16" w:rsidR="00DD1F89" w:rsidRPr="00EB51DE" w:rsidRDefault="00223A62" w:rsidP="00B4518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</w:pPr>
      <w:r w:rsidRPr="00EB51DE">
        <w:rPr>
          <w:rFonts w:ascii="TH Sarabun New" w:hAnsi="TH Sarabun New" w:cs="TH Sarabun New"/>
          <w:b/>
          <w:bCs/>
          <w:color w:val="000000" w:themeColor="text1"/>
          <w:sz w:val="24"/>
          <w:szCs w:val="24"/>
          <w:cs/>
        </w:rPr>
        <w:lastRenderedPageBreak/>
        <w:t xml:space="preserve">รูปภาพประกอบการจัดกิจกรรมการเรียนการสอนที่สอดคล้องกับข้อมูลในมาตรฐานที่ </w:t>
      </w:r>
      <w:r w:rsidRPr="00EB51DE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 xml:space="preserve">1 </w:t>
      </w:r>
      <w:r w:rsidRPr="00EB51DE">
        <w:rPr>
          <w:rFonts w:ascii="TH Sarabun New" w:hAnsi="TH Sarabun New" w:cs="TH Sarabun New"/>
          <w:b/>
          <w:bCs/>
          <w:color w:val="000000" w:themeColor="text1"/>
          <w:sz w:val="24"/>
          <w:szCs w:val="24"/>
          <w:cs/>
        </w:rPr>
        <w:t xml:space="preserve">และมาตรฐานที่ </w:t>
      </w:r>
      <w:r w:rsidRPr="00EB51DE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1"/>
        <w:gridCol w:w="7577"/>
      </w:tblGrid>
      <w:tr w:rsidR="00223A62" w:rsidRPr="00EB51DE" w14:paraId="57265996" w14:textId="77777777" w:rsidTr="00223A62">
        <w:tc>
          <w:tcPr>
            <w:tcW w:w="6974" w:type="dxa"/>
          </w:tcPr>
          <w:p w14:paraId="2A5CC392" w14:textId="0F2E0970" w:rsidR="00223A62" w:rsidRPr="00EB51DE" w:rsidRDefault="00223A62" w:rsidP="00B45185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B51DE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ช</w:t>
            </w:r>
            <w:r w:rsidR="00B45185" w:rsidRPr="00EB51DE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ื่</w:t>
            </w:r>
            <w:r w:rsidRPr="00EB51DE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อกิจกรรม</w:t>
            </w:r>
          </w:p>
        </w:tc>
        <w:tc>
          <w:tcPr>
            <w:tcW w:w="6974" w:type="dxa"/>
          </w:tcPr>
          <w:p w14:paraId="43C77D7F" w14:textId="5E8AE728" w:rsidR="00223A62" w:rsidRPr="00EB51DE" w:rsidRDefault="00223A62" w:rsidP="00B45185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B51DE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รูปภาพ / </w:t>
            </w:r>
            <w:r w:rsidRPr="00EB51DE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QR code </w:t>
            </w:r>
            <w:r w:rsidRPr="00EB51DE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รูปภาพ/กิจกรรม</w:t>
            </w:r>
          </w:p>
        </w:tc>
      </w:tr>
      <w:tr w:rsidR="00223A62" w:rsidRPr="00EB51DE" w14:paraId="7BAF1A05" w14:textId="77777777" w:rsidTr="00223A62">
        <w:tc>
          <w:tcPr>
            <w:tcW w:w="6974" w:type="dxa"/>
          </w:tcPr>
          <w:p w14:paraId="7547B145" w14:textId="3EBD9110" w:rsidR="00223A62" w:rsidRPr="00BA12F5" w:rsidRDefault="00BA12F5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</w:tcPr>
          <w:p w14:paraId="72C02B1E" w14:textId="4E5289CF" w:rsidR="00BA12F5" w:rsidRDefault="00BA12F5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C82C84" wp14:editId="304520ED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-705485</wp:posOffset>
                  </wp:positionV>
                  <wp:extent cx="2954020" cy="4674235"/>
                  <wp:effectExtent l="0" t="2858" r="0" b="0"/>
                  <wp:wrapThrough wrapText="bothSides">
                    <wp:wrapPolygon edited="0">
                      <wp:start x="21621" y="13"/>
                      <wp:lineTo x="169" y="13"/>
                      <wp:lineTo x="169" y="21493"/>
                      <wp:lineTo x="21621" y="21493"/>
                      <wp:lineTo x="21621" y="13"/>
                    </wp:wrapPolygon>
                  </wp:wrapThrough>
                  <wp:docPr id="626426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2626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54020" cy="467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68A5D7" w14:textId="33C2A591" w:rsidR="00BA12F5" w:rsidRPr="00EB51DE" w:rsidRDefault="00BA12F5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3A62" w:rsidRPr="00EB51DE" w14:paraId="38319885" w14:textId="77777777" w:rsidTr="00223A62">
        <w:tc>
          <w:tcPr>
            <w:tcW w:w="6974" w:type="dxa"/>
          </w:tcPr>
          <w:p w14:paraId="078627C2" w14:textId="77777777" w:rsidR="00223A62" w:rsidRPr="00EB51DE" w:rsidRDefault="00223A62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0AFED5B" w14:textId="77777777" w:rsidR="00223A62" w:rsidRPr="00EB51DE" w:rsidRDefault="00223A62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3A62" w:rsidRPr="00EB51DE" w14:paraId="7441D030" w14:textId="77777777" w:rsidTr="00223A62">
        <w:tc>
          <w:tcPr>
            <w:tcW w:w="6974" w:type="dxa"/>
          </w:tcPr>
          <w:p w14:paraId="61B505B3" w14:textId="77777777" w:rsidR="00223A62" w:rsidRPr="00EB51DE" w:rsidRDefault="00223A62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8A886A1" w14:textId="77777777" w:rsidR="00223A62" w:rsidRPr="00EB51DE" w:rsidRDefault="00223A62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3A62" w:rsidRPr="00EB51DE" w14:paraId="5D131ADF" w14:textId="77777777" w:rsidTr="00223A62">
        <w:tc>
          <w:tcPr>
            <w:tcW w:w="6974" w:type="dxa"/>
          </w:tcPr>
          <w:p w14:paraId="1BDCAB77" w14:textId="77777777" w:rsidR="00223A62" w:rsidRPr="00EB51DE" w:rsidRDefault="00223A62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BAAA89A" w14:textId="77777777" w:rsidR="00223A62" w:rsidRPr="00EB51DE" w:rsidRDefault="00223A62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3A62" w:rsidRPr="00EB51DE" w14:paraId="3557F8AD" w14:textId="77777777" w:rsidTr="00223A62">
        <w:tc>
          <w:tcPr>
            <w:tcW w:w="6974" w:type="dxa"/>
          </w:tcPr>
          <w:p w14:paraId="40FAD1D3" w14:textId="77777777" w:rsidR="00223A62" w:rsidRPr="00EB51DE" w:rsidRDefault="00223A62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506C4F" w14:textId="77777777" w:rsidR="00223A62" w:rsidRPr="00EB51DE" w:rsidRDefault="00223A62" w:rsidP="00223A62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B77672F" w14:textId="77777777" w:rsidR="00223A62" w:rsidRPr="00EB51DE" w:rsidRDefault="00223A62" w:rsidP="00223A62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</w:pPr>
    </w:p>
    <w:p w14:paraId="427FCC5A" w14:textId="77777777" w:rsidR="00735D9E" w:rsidRPr="00EB51DE" w:rsidRDefault="00735D9E" w:rsidP="00735D9E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53E4E190" w14:textId="77777777" w:rsidR="00C613DE" w:rsidRPr="00EB51DE" w:rsidRDefault="00C613DE">
      <w:pPr>
        <w:rPr>
          <w:rFonts w:ascii="TH Sarabun New" w:hAnsi="TH Sarabun New" w:cs="TH Sarabun New"/>
          <w:sz w:val="24"/>
          <w:szCs w:val="24"/>
        </w:rPr>
      </w:pPr>
    </w:p>
    <w:sectPr w:rsidR="00C613DE" w:rsidRPr="00EB51DE" w:rsidSect="00FE30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D6F"/>
    <w:multiLevelType w:val="hybridMultilevel"/>
    <w:tmpl w:val="D480BF10"/>
    <w:lvl w:ilvl="0" w:tplc="482C11C4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6E40421"/>
    <w:multiLevelType w:val="hybridMultilevel"/>
    <w:tmpl w:val="2FFC62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638B0"/>
    <w:multiLevelType w:val="hybridMultilevel"/>
    <w:tmpl w:val="E99E09F2"/>
    <w:lvl w:ilvl="0" w:tplc="4CC21CD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1EA85D1A"/>
    <w:multiLevelType w:val="hybridMultilevel"/>
    <w:tmpl w:val="D0E6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6248F"/>
    <w:multiLevelType w:val="hybridMultilevel"/>
    <w:tmpl w:val="DD48B004"/>
    <w:lvl w:ilvl="0" w:tplc="6AC21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E0AE7"/>
    <w:multiLevelType w:val="hybridMultilevel"/>
    <w:tmpl w:val="2FFC6200"/>
    <w:lvl w:ilvl="0" w:tplc="23F02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D17A23"/>
    <w:multiLevelType w:val="hybridMultilevel"/>
    <w:tmpl w:val="C786EDD8"/>
    <w:lvl w:ilvl="0" w:tplc="77B28BE8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F58D5"/>
    <w:multiLevelType w:val="hybridMultilevel"/>
    <w:tmpl w:val="3A6EF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B679E"/>
    <w:multiLevelType w:val="hybridMultilevel"/>
    <w:tmpl w:val="422610D8"/>
    <w:lvl w:ilvl="0" w:tplc="B3FC6DB2">
      <w:start w:val="1"/>
      <w:numFmt w:val="decimal"/>
      <w:lvlText w:val="%1."/>
      <w:lvlJc w:val="left"/>
      <w:pPr>
        <w:ind w:left="720" w:hanging="360"/>
      </w:pPr>
      <w:rPr>
        <w:rFonts w:ascii="TH Sarabun New" w:eastAsiaTheme="minorHAnsi" w:hAnsi="TH Sarabun New" w:cs="TH Sarabun New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34323">
    <w:abstractNumId w:val="5"/>
  </w:num>
  <w:num w:numId="2" w16cid:durableId="954092920">
    <w:abstractNumId w:val="4"/>
  </w:num>
  <w:num w:numId="3" w16cid:durableId="897203652">
    <w:abstractNumId w:val="6"/>
  </w:num>
  <w:num w:numId="4" w16cid:durableId="1839348897">
    <w:abstractNumId w:val="3"/>
  </w:num>
  <w:num w:numId="5" w16cid:durableId="573005753">
    <w:abstractNumId w:val="1"/>
  </w:num>
  <w:num w:numId="6" w16cid:durableId="1903445109">
    <w:abstractNumId w:val="8"/>
  </w:num>
  <w:num w:numId="7" w16cid:durableId="1291863885">
    <w:abstractNumId w:val="2"/>
  </w:num>
  <w:num w:numId="8" w16cid:durableId="1895238393">
    <w:abstractNumId w:val="0"/>
  </w:num>
  <w:num w:numId="9" w16cid:durableId="1175801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DE"/>
    <w:rsid w:val="00027647"/>
    <w:rsid w:val="00066979"/>
    <w:rsid w:val="00082C86"/>
    <w:rsid w:val="0009337C"/>
    <w:rsid w:val="000F583D"/>
    <w:rsid w:val="00110EE7"/>
    <w:rsid w:val="00153F6A"/>
    <w:rsid w:val="001A7C11"/>
    <w:rsid w:val="001D3F1A"/>
    <w:rsid w:val="001D6F51"/>
    <w:rsid w:val="00223A62"/>
    <w:rsid w:val="00292FBA"/>
    <w:rsid w:val="002B4B37"/>
    <w:rsid w:val="002D539B"/>
    <w:rsid w:val="003A2804"/>
    <w:rsid w:val="003B0906"/>
    <w:rsid w:val="003B7170"/>
    <w:rsid w:val="003F4CE9"/>
    <w:rsid w:val="00446A08"/>
    <w:rsid w:val="004544CF"/>
    <w:rsid w:val="004552B0"/>
    <w:rsid w:val="0047535F"/>
    <w:rsid w:val="005575FA"/>
    <w:rsid w:val="00570F99"/>
    <w:rsid w:val="005C13F8"/>
    <w:rsid w:val="005C3CA9"/>
    <w:rsid w:val="005D233E"/>
    <w:rsid w:val="00655BF9"/>
    <w:rsid w:val="00685387"/>
    <w:rsid w:val="006D7F20"/>
    <w:rsid w:val="00735D9E"/>
    <w:rsid w:val="00814C56"/>
    <w:rsid w:val="00817DF1"/>
    <w:rsid w:val="00840AE6"/>
    <w:rsid w:val="00850F7D"/>
    <w:rsid w:val="00880DE5"/>
    <w:rsid w:val="008B1CA4"/>
    <w:rsid w:val="008B6515"/>
    <w:rsid w:val="008C173E"/>
    <w:rsid w:val="0095641E"/>
    <w:rsid w:val="00957BB3"/>
    <w:rsid w:val="00A241B0"/>
    <w:rsid w:val="00A30AAB"/>
    <w:rsid w:val="00A4380D"/>
    <w:rsid w:val="00AB7BFD"/>
    <w:rsid w:val="00B22769"/>
    <w:rsid w:val="00B25AA9"/>
    <w:rsid w:val="00B33270"/>
    <w:rsid w:val="00B444B4"/>
    <w:rsid w:val="00B45185"/>
    <w:rsid w:val="00B664A8"/>
    <w:rsid w:val="00B81E74"/>
    <w:rsid w:val="00BA12F5"/>
    <w:rsid w:val="00C14941"/>
    <w:rsid w:val="00C613DE"/>
    <w:rsid w:val="00C66620"/>
    <w:rsid w:val="00C7276E"/>
    <w:rsid w:val="00CB411C"/>
    <w:rsid w:val="00CE0638"/>
    <w:rsid w:val="00CE19F0"/>
    <w:rsid w:val="00D01C34"/>
    <w:rsid w:val="00D22E18"/>
    <w:rsid w:val="00DD1F89"/>
    <w:rsid w:val="00DE38BA"/>
    <w:rsid w:val="00E002B8"/>
    <w:rsid w:val="00E212AB"/>
    <w:rsid w:val="00EA4643"/>
    <w:rsid w:val="00EB4ED6"/>
    <w:rsid w:val="00EB51DE"/>
    <w:rsid w:val="00FA248F"/>
    <w:rsid w:val="00FB582E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8991"/>
  <w15:chartTrackingRefBased/>
  <w15:docId w15:val="{6C1AD64E-A5BD-46C9-A8A8-53E6FAB5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8BA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13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3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3D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613D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613D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613D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613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613D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61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613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61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61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3D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613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6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613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6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61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61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3D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5D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aomtawan1982 aomtawan1982</dc:creator>
  <cp:keywords/>
  <dc:description/>
  <cp:lastModifiedBy>DS_Plan2</cp:lastModifiedBy>
  <cp:revision>4</cp:revision>
  <dcterms:created xsi:type="dcterms:W3CDTF">2026-01-25T05:42:00Z</dcterms:created>
  <dcterms:modified xsi:type="dcterms:W3CDTF">2026-01-29T07:30:00Z</dcterms:modified>
</cp:coreProperties>
</file>